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540"/>
        <w:gridCol w:w="1140"/>
        <w:gridCol w:w="2105"/>
        <w:gridCol w:w="2552"/>
        <w:gridCol w:w="1559"/>
      </w:tblGrid>
      <w:tr w:rsidR="004657B1" w:rsidRPr="004657B1" w14:paraId="7F3DAFC5" w14:textId="77777777" w:rsidTr="004657B1">
        <w:trPr>
          <w:trHeight w:val="720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8FE61" w14:textId="77777777" w:rsidR="004657B1" w:rsidRDefault="004657B1" w:rsidP="004657B1">
            <w:pPr>
              <w:jc w:val="center"/>
              <w:rPr>
                <w:noProof/>
                <w:lang w:eastAsia="pl-PL"/>
              </w:rPr>
            </w:pPr>
            <w:r w:rsidRPr="00223C59">
              <w:rPr>
                <w:noProof/>
                <w:lang w:eastAsia="pl-PL"/>
              </w:rPr>
              <w:drawing>
                <wp:inline distT="0" distB="0" distL="0" distR="0" wp14:anchorId="0DAEA898" wp14:editId="0086773C">
                  <wp:extent cx="5762625" cy="880110"/>
                  <wp:effectExtent l="0" t="0" r="0" b="0"/>
                  <wp:docPr id="1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880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E3BAC3" w14:textId="77777777" w:rsidR="004657B1" w:rsidRDefault="004657B1" w:rsidP="004657B1">
            <w:pPr>
              <w:jc w:val="center"/>
              <w:rPr>
                <w:noProof/>
                <w:lang w:eastAsia="pl-PL"/>
              </w:rPr>
            </w:pPr>
          </w:p>
          <w:p w14:paraId="44631B75" w14:textId="77777777" w:rsidR="00F026CC" w:rsidRPr="00F026CC" w:rsidRDefault="00F026CC" w:rsidP="00F026CC">
            <w:pPr>
              <w:jc w:val="right"/>
              <w:rPr>
                <w:rFonts w:eastAsia="Times New Roman" w:cs="Arial"/>
                <w:b/>
                <w:szCs w:val="20"/>
                <w:lang w:eastAsia="pl-PL"/>
              </w:rPr>
            </w:pPr>
            <w:r w:rsidRPr="00F026CC">
              <w:rPr>
                <w:rFonts w:eastAsia="Times New Roman" w:cs="Arial"/>
                <w:b/>
                <w:szCs w:val="20"/>
                <w:lang w:eastAsia="pl-PL"/>
              </w:rPr>
              <w:t>ZAŁĄCZNIK NR I.1.A</w:t>
            </w:r>
          </w:p>
          <w:p w14:paraId="50DCE7AC" w14:textId="77777777" w:rsidR="00F026CC" w:rsidRDefault="00F026CC" w:rsidP="004657B1">
            <w:pPr>
              <w:jc w:val="center"/>
              <w:rPr>
                <w:rFonts w:ascii="Arial CE" w:eastAsia="Times New Roman" w:hAnsi="Arial CE" w:cs="Arial CE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23B7DFFA" w14:textId="77777777" w:rsidR="00F026CC" w:rsidRDefault="00F026CC" w:rsidP="00F026CC">
            <w:pPr>
              <w:jc w:val="center"/>
              <w:rPr>
                <w:rFonts w:ascii="Arial CE" w:eastAsia="Times New Roman" w:hAnsi="Arial CE" w:cs="Arial CE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5F3B6A4E" w14:textId="196017A9" w:rsidR="004657B1" w:rsidRDefault="00F026CC" w:rsidP="001168EC">
            <w:pPr>
              <w:spacing w:line="276" w:lineRule="auto"/>
              <w:ind w:left="567"/>
              <w:jc w:val="center"/>
              <w:rPr>
                <w:rFonts w:eastAsia="Times New Roman" w:cs="Arial"/>
                <w:i/>
                <w:iCs/>
                <w:szCs w:val="20"/>
                <w:lang w:eastAsia="pl-PL"/>
              </w:rPr>
            </w:pPr>
            <w:bookmarkStart w:id="0" w:name="_Hlk219805758"/>
            <w:r w:rsidRPr="00F026CC">
              <w:rPr>
                <w:rFonts w:eastAsia="Times New Roman" w:cs="Arial"/>
                <w:b/>
                <w:bCs/>
                <w:szCs w:val="20"/>
                <w:lang w:eastAsia="pl-PL"/>
              </w:rPr>
              <w:t xml:space="preserve">Rozbudowa Zielonogórskiego Systemu Sterowania Ruchem Drogowym wraz </w:t>
            </w:r>
            <w:r w:rsidR="00D8249F">
              <w:rPr>
                <w:rFonts w:eastAsia="Times New Roman" w:cs="Arial"/>
                <w:b/>
                <w:bCs/>
                <w:szCs w:val="20"/>
                <w:lang w:eastAsia="pl-PL"/>
              </w:rPr>
              <w:t xml:space="preserve">                                   </w:t>
            </w:r>
            <w:r w:rsidRPr="00F026CC">
              <w:rPr>
                <w:rFonts w:eastAsia="Times New Roman" w:cs="Arial"/>
                <w:b/>
                <w:bCs/>
                <w:szCs w:val="20"/>
                <w:lang w:eastAsia="pl-PL"/>
              </w:rPr>
              <w:t xml:space="preserve">z przebudową niezbędnej infrastruktury </w:t>
            </w:r>
            <w:r w:rsidRPr="00F026CC">
              <w:rPr>
                <w:rFonts w:eastAsia="Times New Roman" w:cs="Arial"/>
                <w:i/>
                <w:iCs/>
                <w:szCs w:val="20"/>
                <w:lang w:eastAsia="pl-PL"/>
              </w:rPr>
              <w:t>w ramach zadania Poprawa efektywności komunikacji miejskiej w Zielonej Górze - Etap II</w:t>
            </w:r>
            <w:bookmarkEnd w:id="0"/>
          </w:p>
          <w:p w14:paraId="1056405B" w14:textId="77777777" w:rsidR="00F8353A" w:rsidRDefault="00F8353A" w:rsidP="001168EC">
            <w:pPr>
              <w:spacing w:line="276" w:lineRule="auto"/>
              <w:ind w:left="567"/>
              <w:jc w:val="center"/>
              <w:rPr>
                <w:rFonts w:eastAsia="Times New Roman" w:cs="Arial"/>
                <w:b/>
                <w:bCs/>
                <w:szCs w:val="20"/>
                <w:lang w:eastAsia="pl-PL"/>
              </w:rPr>
            </w:pPr>
          </w:p>
          <w:p w14:paraId="2B80976B" w14:textId="69B7C4B6" w:rsidR="00F8353A" w:rsidRPr="00F026CC" w:rsidRDefault="00F8353A" w:rsidP="00F026CC">
            <w:pPr>
              <w:spacing w:line="360" w:lineRule="auto"/>
              <w:ind w:left="567"/>
              <w:jc w:val="center"/>
              <w:rPr>
                <w:rFonts w:eastAsia="Times New Roman" w:cs="Arial"/>
                <w:b/>
                <w:bCs/>
                <w:i/>
                <w:iCs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Cs w:val="20"/>
                <w:lang w:eastAsia="pl-PL"/>
              </w:rPr>
              <w:t>TABELA ELEMENTÓW ROZLICZENIOWYCH</w:t>
            </w:r>
            <w:r w:rsidR="009E5BA7" w:rsidRPr="009E5BA7">
              <w:rPr>
                <w:rFonts w:eastAsia="Times New Roman" w:cs="Arial"/>
                <w:color w:val="FF0000"/>
                <w:sz w:val="16"/>
                <w:szCs w:val="16"/>
                <w:vertAlign w:val="superscript"/>
                <w:lang w:eastAsia="pl-PL"/>
              </w:rPr>
              <w:t>1</w:t>
            </w:r>
            <w:r w:rsidR="00B00E7E">
              <w:rPr>
                <w:rFonts w:eastAsia="Times New Roman" w:cs="Arial"/>
                <w:color w:val="FF0000"/>
                <w:sz w:val="16"/>
                <w:szCs w:val="16"/>
                <w:vertAlign w:val="superscript"/>
                <w:lang w:eastAsia="pl-PL"/>
              </w:rPr>
              <w:t>2</w:t>
            </w:r>
          </w:p>
        </w:tc>
      </w:tr>
      <w:tr w:rsidR="004657B1" w:rsidRPr="004657B1" w14:paraId="55C91B02" w14:textId="77777777" w:rsidTr="004657B1">
        <w:trPr>
          <w:trHeight w:val="7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D18D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EEF1C" w14:textId="77777777" w:rsidR="004657B1" w:rsidRPr="004657B1" w:rsidRDefault="004657B1" w:rsidP="004657B1">
            <w:pPr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7DA85" w14:textId="77777777" w:rsidR="004657B1" w:rsidRPr="004657B1" w:rsidRDefault="004657B1" w:rsidP="00F8353A">
            <w:pPr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6CF86" w14:textId="57EFA60B" w:rsidR="004657B1" w:rsidRPr="004657B1" w:rsidRDefault="004657B1" w:rsidP="00F8353A">
            <w:pPr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40BC9" w14:textId="77777777" w:rsidR="004657B1" w:rsidRPr="004657B1" w:rsidRDefault="004657B1" w:rsidP="004657B1">
            <w:pPr>
              <w:jc w:val="center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5227D" w14:textId="77777777" w:rsidR="004657B1" w:rsidRPr="004657B1" w:rsidRDefault="004657B1" w:rsidP="004657B1">
            <w:pPr>
              <w:jc w:val="center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4657B1" w:rsidRPr="004657B1" w14:paraId="26260427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A01A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DEBFC" w14:textId="77777777" w:rsidR="004657B1" w:rsidRPr="004657B1" w:rsidRDefault="004657B1" w:rsidP="004657B1">
            <w:pPr>
              <w:jc w:val="center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3029B" w14:textId="77777777" w:rsidR="004657B1" w:rsidRPr="004657B1" w:rsidRDefault="004657B1" w:rsidP="004657B1">
            <w:pPr>
              <w:jc w:val="center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17C8E6" w14:textId="77777777" w:rsidR="004657B1" w:rsidRPr="004657B1" w:rsidRDefault="004657B1" w:rsidP="004657B1">
            <w:pPr>
              <w:jc w:val="center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32288" w14:textId="77777777" w:rsidR="004657B1" w:rsidRPr="004657B1" w:rsidRDefault="004657B1" w:rsidP="004657B1">
            <w:pPr>
              <w:jc w:val="center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D0825D" w14:textId="77777777" w:rsidR="004657B1" w:rsidRPr="004657B1" w:rsidRDefault="004657B1" w:rsidP="004657B1">
            <w:pPr>
              <w:jc w:val="center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4657B1" w:rsidRPr="004657B1" w14:paraId="2AC2A47A" w14:textId="77777777" w:rsidTr="004657B1">
        <w:trPr>
          <w:trHeight w:val="60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B7A01E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Lp. 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32A76AB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Wyszczególnienie elementów zryczałtowanych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BB67F2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 Forma rozliczenia za kompletnie wykonany element /Maksymalna wartość zobowiązania względem całości kontraktu [%]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EE9517" w14:textId="77777777" w:rsidR="00D97972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Wartość</w:t>
            </w:r>
          </w:p>
          <w:p w14:paraId="033887E9" w14:textId="246BDC49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 </w:t>
            </w:r>
            <w:r w:rsidRPr="00D97972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[PLN NETTO]</w:t>
            </w:r>
          </w:p>
        </w:tc>
      </w:tr>
      <w:tr w:rsidR="004657B1" w:rsidRPr="004657B1" w14:paraId="259744C1" w14:textId="77777777" w:rsidTr="004657B1">
        <w:trPr>
          <w:trHeight w:val="795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A3F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339AAAF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Nazwa (opis)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ECCE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AD9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</w:tr>
      <w:tr w:rsidR="004657B1" w:rsidRPr="004657B1" w14:paraId="79631B1A" w14:textId="77777777" w:rsidTr="004657B1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3578F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96EF8F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5310D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BB2AB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5</w:t>
            </w:r>
          </w:p>
        </w:tc>
      </w:tr>
      <w:tr w:rsidR="004657B1" w:rsidRPr="004657B1" w14:paraId="0EDE2EE3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6A13A64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I. "PODSTAWA" Obiekt 1 - rondo Batorego</w:t>
            </w:r>
          </w:p>
        </w:tc>
      </w:tr>
      <w:tr w:rsidR="004657B1" w:rsidRPr="004657B1" w14:paraId="6F8DB5CD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7CB9661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3BE1EC23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45DA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9A3F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1,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3FB7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3020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F7BADA5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CBE8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6034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AA8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236C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A59A469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6C16A28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6ADB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1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A23B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C456470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1C05241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3EF595A7" w14:textId="77777777" w:rsidTr="004657B1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AE25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13B2D8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834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3DB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A633FB6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E7B0626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E1E2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15B2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D2FD2C6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0C900C2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II. "PODSTAWA" Obiekt 2 - rondo Rady Europy</w:t>
            </w:r>
          </w:p>
        </w:tc>
      </w:tr>
      <w:tr w:rsidR="004657B1" w:rsidRPr="004657B1" w14:paraId="18E63B54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7EB5A0C9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448B9902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EC62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5A32F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 xml:space="preserve">uzyskania opinii, uzgodnień i pozwoleń wymaganych przepisami szczególnymi, decyzje lub dokumenty zezwalające na realizację robót i prac oraz wszelkie inne dokumenty/decyzje/zezwolenia itp. niezbędne dla realizacji Obiektu nr 2,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21F1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E6C4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75C0C60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9BFB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B943B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9EB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F689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B3A717E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537619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71E7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2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C761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6BBFBB9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3C20F0A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094644F8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4BAA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46884D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D11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61C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5B20FFC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D08A60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96C2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5ED0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13CDA28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7B1C217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III. "PODSTAWA" Obiekt 3 - skrzyżowanie Wrocławska/Sienkiewicza</w:t>
            </w:r>
          </w:p>
        </w:tc>
      </w:tr>
      <w:tr w:rsidR="004657B1" w:rsidRPr="004657B1" w14:paraId="401D1382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1689D0D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1BED1025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233F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F47EB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3,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6D20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3E6E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1A77456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11D1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5669B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EFC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5346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77A84E6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026CDD3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F589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3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2797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142967E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42494E0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012830E0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42B9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95985E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589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6DBF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E53480E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E7B7D8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4DBB2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D153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7BD2E4F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7C00049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IV. "PODSTAWA" Obiekt 6 - przejście Szosa Kisielińska przy serwisie samochodowym</w:t>
            </w:r>
          </w:p>
        </w:tc>
      </w:tr>
      <w:tr w:rsidR="004657B1" w:rsidRPr="004657B1" w14:paraId="4DB88DCE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1FA6668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34180BAB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4F13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70C4B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6,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F8B5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23AD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12A465D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4767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26B4F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7DA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F71B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87AF60E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DDA0FD7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6B78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6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DB58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3DE2CD0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503E5F6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43B5C718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9E4D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27D6F5C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197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3D3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0A52F8F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FA3ADB6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BF3F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A095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98CC413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0C1E82CE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V. "PODSTAWA" Obiekt 10 - przejście Trasa Pn. przy Zdrojowej</w:t>
            </w:r>
          </w:p>
        </w:tc>
      </w:tr>
      <w:tr w:rsidR="004657B1" w:rsidRPr="004657B1" w14:paraId="65A687B6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784AB8F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537109AA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142E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1A14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10,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5854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5BB5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13D1E97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CB1C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CCBC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4D4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802B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AA2CC6B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0CB674B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52F5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10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9490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202AFD0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028922A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38CB01C9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FAE4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66DEA5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811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254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9120190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F104752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D03B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323D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8924DD4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12D2B5B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 xml:space="preserve">VI. "PODSTAWA" Obiekt 17 - przejście Botaniczna przy </w:t>
            </w:r>
            <w:proofErr w:type="spellStart"/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CKZiU</w:t>
            </w:r>
            <w:proofErr w:type="spellEnd"/>
          </w:p>
        </w:tc>
      </w:tr>
      <w:tr w:rsidR="004657B1" w:rsidRPr="004657B1" w14:paraId="78E5115E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5FC08CC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451805FA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83F0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5ECF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17,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FC2C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F1A7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8A339D8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A161F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F75FC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0C6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EACA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D4F4AD8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8EEFAE0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09F6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17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A111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3D2F936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75F71AF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4C483680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F40F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15D28D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8E8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BE3F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4329966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95FAE83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67B2F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0784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2BD545A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3433CFF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VII. "PODSTAWA" Obiekt 18 - przejście Botaniczna przy PBO</w:t>
            </w:r>
          </w:p>
        </w:tc>
      </w:tr>
      <w:tr w:rsidR="004657B1" w:rsidRPr="004657B1" w14:paraId="334A4C29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7459C79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22749FEB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8A12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C24D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18,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E691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212B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2729D66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7BF0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771E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FA4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6C72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EE14082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20D2C7E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C0D3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18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263F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280E58E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0274B64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11951995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361C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4FB4DC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015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35B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AB2F6ED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0032A05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FC0D5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57C0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51A0CC1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0EB79D4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VIII. "PODSTAWA" Obiekt 19 - przejście Waryńskiego przy Zyty</w:t>
            </w:r>
          </w:p>
        </w:tc>
      </w:tr>
      <w:tr w:rsidR="004657B1" w:rsidRPr="004657B1" w14:paraId="0C7B445C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43681F0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lastRenderedPageBreak/>
              <w:t>1. Dokumenty wykonawcy</w:t>
            </w:r>
          </w:p>
        </w:tc>
      </w:tr>
      <w:tr w:rsidR="004657B1" w:rsidRPr="004657B1" w14:paraId="1E789CD0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A37B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84D7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19,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0639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9427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9F8E151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4A48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8245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BC8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C47B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631D8FA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E8E175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F0BE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19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9551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5E43540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515DC89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75147127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B922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883651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268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37C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38E73CF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C45CC0C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1AAF9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8D84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3B192F3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6AFDBFB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IX. "PODSTAWA" Obiekt 20 - przejście Waryńskiego między Wazów a Klementowskich</w:t>
            </w:r>
          </w:p>
        </w:tc>
      </w:tr>
      <w:tr w:rsidR="004657B1" w:rsidRPr="004657B1" w14:paraId="54599F37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6E5F2D4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4AAF4586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DDC5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9F96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20,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0AB9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2D5C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2F0D6CC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AFB8C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109D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711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6867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5BCC6EF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C6D34F7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AE17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20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4715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F5E58F5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16289EB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0BB6DD5D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76D7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380675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7C6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4DD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776948A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56EDC8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CCD64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064C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DC0C694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6B2D23B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X. "PODSTAWA" Obiekt 22 - przejście Staszica przy Elektroniku</w:t>
            </w:r>
          </w:p>
        </w:tc>
      </w:tr>
      <w:tr w:rsidR="004657B1" w:rsidRPr="004657B1" w14:paraId="3093E273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278EE92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7E695ABD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328B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E1DF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22,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087F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DC70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AB7897E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B06E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4009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722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1452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F93E1E0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E227ED1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DBCF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22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883C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626767D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274D28E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3F566702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C741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91DCE8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D6E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EE1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AEB1F73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0BA8739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28B32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2CFD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7692327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3922642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lastRenderedPageBreak/>
              <w:t xml:space="preserve">XI. "PODSTAWA" Obiekty od 23 do 30 Stacje </w:t>
            </w:r>
            <w:proofErr w:type="spellStart"/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wideopomiarowe</w:t>
            </w:r>
            <w:proofErr w:type="spellEnd"/>
          </w:p>
        </w:tc>
      </w:tr>
      <w:tr w:rsidR="004657B1" w:rsidRPr="004657B1" w14:paraId="3736A5FD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17767A1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Oprogramowanie oraz dokumenty wykonawcy</w:t>
            </w:r>
          </w:p>
        </w:tc>
      </w:tr>
      <w:tr w:rsidR="004657B1" w:rsidRPr="004657B1" w14:paraId="38A04F90" w14:textId="77777777" w:rsidTr="004657B1">
        <w:trPr>
          <w:trHeight w:val="57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AA86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AB0C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Oprogramowanie dla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wideopomiarów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, projekty budowlane, projekty wykonawcze, materiały projektowe do uzyskania opinii, uzgodnień i pozwoleń wymaganych przepisami szczególnymi, decyzje zezwalające na realizację robót i prac oraz wszelkie inne dokumenty/decyzje/zezwolenia itp. niezbędne dla realizacji Obiektów od 23 do 30, 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BF7A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911E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C8E4E80" w14:textId="77777777" w:rsidTr="004657B1">
        <w:trPr>
          <w:trHeight w:val="8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92B5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0954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AA0C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6B4A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1E41AC3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A6675CA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B8CD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ryczałt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B51F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692FD43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56E3A73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47402D50" w14:textId="77777777" w:rsidTr="004657B1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ADF1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C1D30A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Obiektów od 23 do 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379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EF6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D18B342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4171E39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F211D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6160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5BD43F1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47A1D03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XII. "PODSTAWA" Obiekt 31 - skrzyżowanie Podgórna/Lwowska</w:t>
            </w:r>
          </w:p>
        </w:tc>
      </w:tr>
      <w:tr w:rsidR="004657B1" w:rsidRPr="004657B1" w14:paraId="17ABFA81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68E4415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2BA95523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5F46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E604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31,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0282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07DD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0548E9B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3EEF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4407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00C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9DEC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44E73C3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EF82BD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498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31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BA03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22D534A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10BBDD8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21D75C02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104E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686665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EFA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773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4EF38AB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DF17DF5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A19EA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0EDC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75741F8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185DF39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XIII. "PODSTAWA" Obiekt 32 - skrzyżowanie Botaniczna/Kożuchowska</w:t>
            </w:r>
          </w:p>
        </w:tc>
      </w:tr>
      <w:tr w:rsidR="004657B1" w:rsidRPr="004657B1" w14:paraId="7AA53072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198ABDEF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6DAE2B19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06F3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756BC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32,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76E9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B9B3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CFD6130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85F0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2A6F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7BF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CA6F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B9D4F3D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F864F05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51D3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32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9F1C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4F68851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1CF598E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44879F83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8551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644CF5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1EAE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AA2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DD5EFDC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1FF312B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E0A86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6909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6942646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535FA04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XIV. "PODSTAWA" Obiekt 33 - skrzyżowanie Batorego/PUP</w:t>
            </w:r>
          </w:p>
        </w:tc>
      </w:tr>
      <w:tr w:rsidR="004657B1" w:rsidRPr="004657B1" w14:paraId="5A99FF3E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4C8D0F8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lastRenderedPageBreak/>
              <w:t>1. Dokumenty wykonawcy</w:t>
            </w:r>
          </w:p>
        </w:tc>
      </w:tr>
      <w:tr w:rsidR="004657B1" w:rsidRPr="004657B1" w14:paraId="3F3B0F31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1CCC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9032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33,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A860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4570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C4C6750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2A35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21B7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DD8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53F5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37DD6E5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A245F6C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99B5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33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EAF0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7586C5F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4DA9D4E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6B1B607A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2279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2F4C23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77F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439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1985A5B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510EC0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F9AEB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6E19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48BD09E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5CCF375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XV. "PODSTAWA" Obiekt 34 - skrzyżowanie Batorego/Auchan</w:t>
            </w:r>
          </w:p>
        </w:tc>
      </w:tr>
      <w:tr w:rsidR="004657B1" w:rsidRPr="004657B1" w14:paraId="671E3D01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52CEEB1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04E0C23B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7332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2D05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34 </w:t>
            </w: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z wyłączeniem realizacji buspasa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04E2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3549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1518E4C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80CB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C22D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717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6F13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678CDEF" w14:textId="77777777" w:rsidTr="004657B1">
        <w:trPr>
          <w:trHeight w:val="96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0CCCAFC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E31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34 z wyłączeniem realizacji buspasa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ABB8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03E58AC" w14:textId="77777777" w:rsidTr="004657B1">
        <w:trPr>
          <w:trHeight w:val="769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123E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1.2.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AA20B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</w:t>
            </w: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dla realizacji buspasa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 w ramach Obiektu nr 34,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74D0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2AE8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7215704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C79F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04E3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E75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B2B1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1DBC276" w14:textId="77777777" w:rsidTr="004657B1">
        <w:trPr>
          <w:trHeight w:val="1043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514203D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961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dla realizacji buspasa w ramach Obiektu nr 34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A856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52B06E7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16C02A7F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67A673C0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4B1A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510E09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Roboty budowlane dla Obiektu nr 34 </w:t>
            </w: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z wyłączeniem realizacji buspasa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B0C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D8A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0E6F683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36FE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2.2.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9D7F07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Roboty budowlane </w:t>
            </w: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 xml:space="preserve">dla realizacji buspasa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w ramach Obiektu nr 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DF0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CD7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B1580C7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78BDB9B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47EE1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4791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46A4FC8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12FA390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XVI. "PODSTAWA" Obiekt 35 - skrzyżowanie Sulechowska/"krótka" Sulechowska</w:t>
            </w:r>
          </w:p>
        </w:tc>
      </w:tr>
      <w:tr w:rsidR="004657B1" w:rsidRPr="004657B1" w14:paraId="56D68B24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1D8372C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lastRenderedPageBreak/>
              <w:t>1. Dokumenty wykonawcy</w:t>
            </w:r>
          </w:p>
        </w:tc>
      </w:tr>
      <w:tr w:rsidR="004657B1" w:rsidRPr="004657B1" w14:paraId="23694EB1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4B7E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0BC6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35,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8124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238C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E1212AD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C945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3EF1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967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39ED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282DA3F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6632587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8C1B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35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2960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8185DD5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30FB69D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25EE2F7D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4907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AB7082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F79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28C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9126395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DA0960B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8F059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963B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91815DC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7182FC5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XVII. "PODSTAWA" Obiekt 36 - skrzyżowania Łężyca-Odrzańska/Łężyca-Apartamentowa, Łężyca-Odrzańska/Łężyca-Inżynierska, Łężyca-Odrzańska/Łężyca-Budowlanych</w:t>
            </w:r>
          </w:p>
        </w:tc>
      </w:tr>
      <w:tr w:rsidR="004657B1" w:rsidRPr="004657B1" w14:paraId="1F74E68C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3C0B7AD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463FBDF8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D4B2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9A75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36,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450C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AA16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12AD82C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7B82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14B1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D32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252A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AB1F0D3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3B3C64E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92A1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36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4E5D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9C2E703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7770B45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470154D3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5388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FF6761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7BD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C4F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0AF3277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920057C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F2FEC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E74A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73F0452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3C2FF7B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 xml:space="preserve">XVIII. "PODSTAWA" Obiekt 40 - skrzyżowanie </w:t>
            </w:r>
            <w:proofErr w:type="spellStart"/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Nowojędrzychowska</w:t>
            </w:r>
            <w:proofErr w:type="spellEnd"/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/Kąpielowa</w:t>
            </w:r>
          </w:p>
        </w:tc>
      </w:tr>
      <w:tr w:rsidR="004657B1" w:rsidRPr="004657B1" w14:paraId="6B74ABE1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67957349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273D1173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2DA4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E076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40,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EDA4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7AF4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308D255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33D4B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3624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22C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B9A3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5D534DC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479B4E4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302C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40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F24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15977AD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0F59C14E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1C8A5C41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0CD0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6D5C98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126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51B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8E536F2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301F8BE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03D4D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CC09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9353DF9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3C79D6E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lastRenderedPageBreak/>
              <w:t>XIX. "PODSTAWA" Obiekt 42 - skrzyżowanie Zjednoczenia/Chemiczna</w:t>
            </w:r>
          </w:p>
        </w:tc>
      </w:tr>
      <w:tr w:rsidR="004657B1" w:rsidRPr="004657B1" w14:paraId="153917C6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7A9730D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52BC525B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1C9F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EDE8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42,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B9C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049C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9C23C58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043D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6DC8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0FF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B75C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ECE9D5C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B91C8C5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0E6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42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4466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8992FBD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0777C3A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4EF8BDE3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9323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C991A1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B1B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053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C74D1B6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7997C11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96069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4538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EF44C3F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489DF60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XX. "PODSTAWA" Obiekt 45 - skrzyżowanie Wyszyńskiego/Słowacka</w:t>
            </w:r>
          </w:p>
        </w:tc>
      </w:tr>
      <w:tr w:rsidR="004657B1" w:rsidRPr="004657B1" w14:paraId="741A0669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2D1E07B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5080D7AF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4E6A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2507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45,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6BCD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7D12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92121B6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F25B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6F93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44F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B5BE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98AB398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7172293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4AFA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45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7300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08149CE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79189E6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4CBEA54E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937D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5DFB19C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6F3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282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5ED30BB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8D87734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1E5E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C900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0A52F9F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077362E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XXI. "PODSTAWA" Obiekt 46 - skrzyżowanie Wyszyńskiego/Węgierska</w:t>
            </w:r>
          </w:p>
        </w:tc>
      </w:tr>
      <w:tr w:rsidR="004657B1" w:rsidRPr="004657B1" w14:paraId="62F65E2C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0C20D77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633DE664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7A07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2DC7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46,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019F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1120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D869961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C859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D9D9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6CD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182E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AD8452C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FB6D515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8556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46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CEDB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A46A96C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45E26B99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6C5DCB3F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E49B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1BF7F4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63D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47A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1B01452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54B0EF8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lastRenderedPageBreak/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2D45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7562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7FBB105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5B08499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XXII. "PODSTAWA" Obiekt 47 - skrzyżowanie Wyszyńskiego/Wojska Polskiego</w:t>
            </w:r>
          </w:p>
        </w:tc>
      </w:tr>
      <w:tr w:rsidR="004657B1" w:rsidRPr="004657B1" w14:paraId="7CE8E0BB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3DC3002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3F67935F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2519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181E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47,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11F2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6249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4CC0773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D726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B0A3F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067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740C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AE7FE37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46B0BA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A369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47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7FD2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7C762AE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0110422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3873C7C8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19F1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FE1915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C23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E13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1E4265F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CC42477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7CDC9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E68B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FEF1C28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68A0E7F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XXIII. "PODSTAWA" Obiekt 48 - skrzyżowanie Szosa Kisielińska/Akademicka (przy IV LO)</w:t>
            </w:r>
          </w:p>
        </w:tc>
      </w:tr>
      <w:tr w:rsidR="004657B1" w:rsidRPr="004657B1" w14:paraId="20350B2B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1318244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1F0769F9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A33C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069B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48,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4CCA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BF29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41F3C8E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92F6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B5F6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B62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5B1B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D5FAD8D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D62D84C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A4BE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48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CCB4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4BE1B4D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2A91C1A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534CCB76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A1C5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68DCE0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EB2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7CA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20F5183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4266215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D8EE8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0148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01742A3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10B6CE5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XXIV. "PODSTAWA" Obiekt 49 - skrzyżowanie Szosa Kisielińska/Przyleśna</w:t>
            </w:r>
          </w:p>
        </w:tc>
      </w:tr>
      <w:tr w:rsidR="004657B1" w:rsidRPr="004657B1" w14:paraId="4E42AF2F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27644F4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23B233BE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78E1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2F76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49,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9E56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1DEE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6A96FDF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7CD6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09A6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1A8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4234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3D53DF9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D359023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453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49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61E4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284B676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36B756A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7089B19E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8ACA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CE3553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BF5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A52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D55881E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D6FDC2D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EAC32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0F22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EC18305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0553E69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XXV. "PODSTAWA" Obiekt 50 - skrzyżowanie Szosa Kisielińska/os. Pomorskie</w:t>
            </w:r>
          </w:p>
        </w:tc>
      </w:tr>
      <w:tr w:rsidR="004657B1" w:rsidRPr="004657B1" w14:paraId="18B4DDD7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60CC4D0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656292C3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F4D1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CFF8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50,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3192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9FCC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6F115F8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53F7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FD4E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74C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A191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D3F7041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E48EC1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5CC7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50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50FE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25CCDF7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55C2199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3782E432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625D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CF784C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729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58A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2869C65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7930BA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F0BE3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7E5C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BB2E508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212AA2C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XXVI. "PODSTAWA" Obiekt 51 - skrzyżowanie Długa/Łużycka/Dąbrówki</w:t>
            </w:r>
          </w:p>
        </w:tc>
      </w:tr>
      <w:tr w:rsidR="004657B1" w:rsidRPr="004657B1" w14:paraId="19D0A6A5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19096E1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71AECD69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5D65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BBB1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51 </w:t>
            </w: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z wyłączeniem realizacji buspasa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631B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DD55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E452BAC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B2EA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A94A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143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2C03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A2F934C" w14:textId="77777777" w:rsidTr="004657B1">
        <w:trPr>
          <w:trHeight w:val="96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A90B40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5EB6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51 z wyłączeniem realizacji buspasa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B120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090C222" w14:textId="77777777" w:rsidTr="004657B1">
        <w:trPr>
          <w:trHeight w:val="769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2B50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1.2.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6E4D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</w:t>
            </w: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dla realizacji buspasa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 w ramach Obiektu nr 51,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6FC0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E86A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EF08B8C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480DF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0C1C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D62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3188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EBCE770" w14:textId="77777777" w:rsidTr="004657B1">
        <w:trPr>
          <w:trHeight w:val="1043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D263C8D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93AA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dla realizacji buspasa w ramach Obiektu nr 51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69B3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28A23C8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6007B3D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09E89F40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B74B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0A62A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Roboty budowlane dla Obiektu nr 51 </w:t>
            </w: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z wyłączeniem realizacji buspasa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B0D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5AE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E2AE2E8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1FE5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>2.2.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824C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Roboty budowlane </w:t>
            </w: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 xml:space="preserve">dla realizacji buspasa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w ramach Obiektu nr 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DA5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96A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CD42E28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E4FAE61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1B6C1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CB2C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22542A6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42FB6A2E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XXVII. "PODSTAWA" Obiekt 52 - skrzyżowanie Batorego/Leroy Merlin</w:t>
            </w:r>
          </w:p>
        </w:tc>
      </w:tr>
      <w:tr w:rsidR="004657B1" w:rsidRPr="004657B1" w14:paraId="3FA2E985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2A7AAF4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5720E5D1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56C0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E4B2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52 </w:t>
            </w: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z wyłączeniem realizacji buspasa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594E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EEA5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ECB6613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D777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BEED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57D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4B39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4A7DF80" w14:textId="77777777" w:rsidTr="004657B1">
        <w:trPr>
          <w:trHeight w:val="96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C17D126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8E87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52 z wyłączeniem realizacji buspasa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B7DD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5413B7C" w14:textId="77777777" w:rsidTr="004657B1">
        <w:trPr>
          <w:trHeight w:val="769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5FA0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1.2.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5D82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</w:t>
            </w: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dla realizacji buspasa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 w ramach Obiektu nr 52,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2227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00D7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BE50456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3F92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A701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EB4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4F2D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545768A" w14:textId="77777777" w:rsidTr="004657B1">
        <w:trPr>
          <w:trHeight w:val="1043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BE43619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5BA2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dla realizacji buspasa w ramach Obiektu nr 52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44E1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947EE24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64E17B6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103BF9BD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7BF1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BB5B7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Roboty budowlane dla Obiektu nr 52 </w:t>
            </w: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z wyłączeniem realizacji buspasa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598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F7C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4EAD415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891D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2.2.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2FB83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Roboty budowlane </w:t>
            </w: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 xml:space="preserve">dla realizacji buspasa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w ramach Obiektu nr 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673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E8B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144BA2D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FD6D910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1ED77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FBFF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F6E5E0E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54A740D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XXVIII. "PODSTAWA" Obiekt 54 - skrzyżowanie Trasa Północna/Kostrzyńska</w:t>
            </w:r>
          </w:p>
        </w:tc>
      </w:tr>
      <w:tr w:rsidR="004657B1" w:rsidRPr="004657B1" w14:paraId="7FFD2BC5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381B078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725833C2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5215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C314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54,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AB57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FDC0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257B900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67D0F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86B5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8A2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EE87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6FBFD70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A610434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0926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54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AAA8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767BF9E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6C36A51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18EC2479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ED1A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92E224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D3A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B449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E5E1F1A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3FE22A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4458A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CA8A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FA73AD7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6BDBF08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 xml:space="preserve">XXIX. "PODSTAWA" Obiekt 55 - skrzyżowanie Sulechowska/ </w:t>
            </w:r>
            <w:proofErr w:type="spellStart"/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Żródlana</w:t>
            </w:r>
            <w:proofErr w:type="spellEnd"/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/Skłodowskiej-Curie</w:t>
            </w:r>
          </w:p>
        </w:tc>
      </w:tr>
      <w:tr w:rsidR="004657B1" w:rsidRPr="004657B1" w14:paraId="13C9EEEB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7D89352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43D1E8AE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F72A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F57B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55,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53E3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1381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41C8FC7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82DA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B723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D9E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C68C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15F3B9E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C4BE4E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773A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55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BAB1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788F88F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5D7EE0F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73F683CC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472D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1A5B93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F4B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7E0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01A9475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32B2976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2738D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7C05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A755167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46BE37F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XXX. "PODSTAWA" Obiekt 56 - skrzyżowanie Sulechowska/</w:t>
            </w:r>
            <w:proofErr w:type="spellStart"/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Zastal</w:t>
            </w:r>
            <w:proofErr w:type="spellEnd"/>
          </w:p>
        </w:tc>
      </w:tr>
      <w:tr w:rsidR="004657B1" w:rsidRPr="004657B1" w14:paraId="63FB2EC0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51C0940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4BF96E1B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D58A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F2E3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56,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D30F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BB7D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0D386E6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1CCF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0DA5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7DA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4CE1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B200772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DEAFC05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3D2F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56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F071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524CEDE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46CA978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7630CACC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101E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D52B9EF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D67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BE5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ABE16BD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8E0E0FB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3D42C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F97C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6FA4C92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297B370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XXXI. "PODSTAWA" Obiekt 57 - skrzyżowanie Staszica/Wyspiańskiego</w:t>
            </w:r>
          </w:p>
        </w:tc>
      </w:tr>
      <w:tr w:rsidR="004657B1" w:rsidRPr="004657B1" w14:paraId="0D1161F7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7B587F1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7EA4124F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7FFE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0D2C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57,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1F29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4080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9AA9006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F5BF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7983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C06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0347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5961C54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6436AE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9EC1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57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1416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F47515B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0AC9802F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lastRenderedPageBreak/>
              <w:t>2. Roboty</w:t>
            </w:r>
          </w:p>
        </w:tc>
      </w:tr>
      <w:tr w:rsidR="004657B1" w:rsidRPr="004657B1" w14:paraId="04A65343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8F87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92F953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1F1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AE5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36BBFC6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BD4F226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AA094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F228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7A5CBD7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17A8F40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XXXII. "PODSTAWA" Obiekt 58 - Wyposażenie Centrum Sterowania Ruchem</w:t>
            </w:r>
          </w:p>
        </w:tc>
      </w:tr>
      <w:tr w:rsidR="004657B1" w:rsidRPr="004657B1" w14:paraId="40F36AA7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9CC2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9ADD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W tym: rozbudowa ściany graficznej, realizacja dodatkowego, trzeciego stanowiska operatorskiego, dostawa oprogramowania dla inżynierii ruchu, dostawa oprogramowania do sterowania ruchem (w tym wszystkich podsystemów, a w szczególności podsystemu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priotytetów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 dla komunikacji zbiorowej), rozbudowa systemu CCTV, szkolenia, strona internetowa z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planerem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 podróży, aplikacja testowa dla systemu DATEX.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FCBE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D535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D0CC3C9" w14:textId="77777777" w:rsidTr="004657B1">
        <w:trPr>
          <w:trHeight w:val="84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F631B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9E5D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2E1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839C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02E9690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DBFB69B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482E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6C77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97EE034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265301F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XXXIII. "PODSTAWA" Obiekt 59 - Wyposażenie serwerowni CSR</w:t>
            </w:r>
          </w:p>
        </w:tc>
      </w:tr>
      <w:tr w:rsidR="004657B1" w:rsidRPr="004657B1" w14:paraId="64EB9EE4" w14:textId="77777777" w:rsidTr="004657B1">
        <w:trPr>
          <w:trHeight w:val="57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C20A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E7B5F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Zakres zgodnie z PFU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F9BF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026C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0E61D9B" w14:textId="77777777" w:rsidTr="004657B1">
        <w:trPr>
          <w:trHeight w:val="885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B768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E1F5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E6D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668F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BF3DB39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370A949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XXXIV. "PODSTAWA" Obiekt 60 - Budowa sieci transmisji danych dla systemu ITS oraz inne elementy PFU</w:t>
            </w:r>
          </w:p>
        </w:tc>
      </w:tr>
      <w:tr w:rsidR="004657B1" w:rsidRPr="004657B1" w14:paraId="0A7E463B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452DD62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6327545E" w14:textId="77777777" w:rsidTr="004657B1">
        <w:trPr>
          <w:trHeight w:val="57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8FCA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18DD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Zgodnie z PFU w zakresie wszystkich elementów WAN do wykonania, a także wszelkie inne elementy PFU niezawarte w punktach od I do XXXV (zakres podstawowy), w tym m.in. sterowanie opisane w pkt. 2.1.6, PFU, szkolenia i in.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BAF5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2CA4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351901B" w14:textId="77777777" w:rsidTr="004657B1">
        <w:trPr>
          <w:trHeight w:val="8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C920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B2EB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45C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CA8B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98BE00F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B123FEA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D844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60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75D8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B0D9C27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561F550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6FA8B5B6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C36E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F42C7E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EB8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17C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C890137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5007B2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405D1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FE7B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08E4274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0F007B7E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XXXV. "PODSTAWA" Obiekt 62 - ścieżka Wrocławska (Focus Park)</w:t>
            </w:r>
          </w:p>
        </w:tc>
      </w:tr>
      <w:tr w:rsidR="004657B1" w:rsidRPr="004657B1" w14:paraId="431175C0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0C98200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4339103E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F0BF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B961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62,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9DE8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9AEF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134BFFA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0F94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91CE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5FA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E56C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94E0971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B5BAED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FF86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62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7810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06D0E97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BEB"/>
            <w:noWrap/>
            <w:vAlign w:val="center"/>
            <w:hideMark/>
          </w:tcPr>
          <w:p w14:paraId="01CCFF5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0A6133CD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58A1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51FF0B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A48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89A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830558E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E0CE84F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lastRenderedPageBreak/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38F85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9AF83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D343741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014EF5B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XXXVI. "OPCJA I" Obiekt 4 - przejście Herberta przy Lisiej</w:t>
            </w:r>
          </w:p>
        </w:tc>
      </w:tr>
      <w:tr w:rsidR="004657B1" w:rsidRPr="004657B1" w14:paraId="01C738BA" w14:textId="77777777" w:rsidTr="004657B1">
        <w:trPr>
          <w:trHeight w:val="315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67389C0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4B8AA276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7EC2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C1B1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4,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840A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55E2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14C9423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778F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8450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878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79D5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68A8D89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1DBC1A7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13B1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4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D1B3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A30287C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2C64983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7FB8DC89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DE0D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1F81A2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604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4A6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C734296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1F162BC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5C6F3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E2D7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55A39B1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1CCE673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XXXVII. "OPCJA II" Obiekt 5 - przejście Herberta przy Dąbrowskiego</w:t>
            </w:r>
          </w:p>
        </w:tc>
      </w:tr>
      <w:tr w:rsidR="004657B1" w:rsidRPr="004657B1" w14:paraId="54B49878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6164022E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07F871C3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A13C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6820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5,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634B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1D80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247CAB6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0FFC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09EF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AD1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F539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8D3C9B8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387AB1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9239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5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157D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6E2D6E5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0FEE5FEE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082F6DBC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AFA3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83CEBF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251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C73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9B7A229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E916AFD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22D66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4727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1CE1586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64D4C67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XXXVIII. "OPCJA III" Obiekt 7 - przejście Podgórna przy UZ</w:t>
            </w:r>
          </w:p>
        </w:tc>
      </w:tr>
      <w:tr w:rsidR="004657B1" w:rsidRPr="004657B1" w14:paraId="65DFE5CC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6A1C9729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5396ABFD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F9E2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2E5E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7,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9CCE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7279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40C06EF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0E47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9CE7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D91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2DE0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99A6E6B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C72E39B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70A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7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7704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94A6218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248ABB9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257C15F0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22A4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93DC84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32B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92E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A54B02B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4625B40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36F87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A809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4D59FD2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7DF7571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XXXIX. "OPCJA IV" Obiekt 8 - przejście Sulechowska przy Urszuli</w:t>
            </w:r>
          </w:p>
        </w:tc>
      </w:tr>
      <w:tr w:rsidR="004657B1" w:rsidRPr="004657B1" w14:paraId="3DBA0F99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6260FC4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4FB4B530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52D1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F69E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8,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F872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FFB9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2618E9B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7D5A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BE14C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0FF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3DA7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E56B6FD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A895B1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88C8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8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3469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43C1FBB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7FB6D5F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5BC657F8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A141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F0170F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F5C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31C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60EDCD9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3299E68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EE967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CE44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641C7EB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633B553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XL "OPCJA V" Obiekt 9 - przejście Trasa Pn. przy Dekoracyjnej</w:t>
            </w:r>
          </w:p>
        </w:tc>
      </w:tr>
      <w:tr w:rsidR="004657B1" w:rsidRPr="004657B1" w14:paraId="05783DB4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549F7C8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11623BAB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3D7E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E13D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9,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B894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F2E5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96E5C34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7C41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AB6AB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91D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CE01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43E2F4A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9D3FC0E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4B4D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9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A94E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ED2A3F2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50A9028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7AC14CCD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86FE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D18D30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31C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5E9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EF1F67E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4AC5546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0418F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FF0B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37E53C9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038A161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XLI. "OPCJA VI" Obiekt 11 - przejście Batorego przy nr 128d i 128e</w:t>
            </w:r>
          </w:p>
        </w:tc>
      </w:tr>
      <w:tr w:rsidR="004657B1" w:rsidRPr="004657B1" w14:paraId="2946AA23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00612149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18444E99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9D88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4BD2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11,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8B87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A65E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9FD043B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80AD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4A9F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CDC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87C8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86C0A65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981B15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D1B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11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03DB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CD65388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33D77CA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lastRenderedPageBreak/>
              <w:t>2. Roboty</w:t>
            </w:r>
          </w:p>
        </w:tc>
      </w:tr>
      <w:tr w:rsidR="004657B1" w:rsidRPr="004657B1" w14:paraId="4A4777CE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F771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497F8AF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10E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C0F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3C9AEEC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2CBFCE4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1959D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5794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0DA9D88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5B48546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XLII. "OPCJA VII" Obiekt 12 - przejście Batorego przy Obywatelskiej</w:t>
            </w:r>
          </w:p>
        </w:tc>
      </w:tr>
      <w:tr w:rsidR="004657B1" w:rsidRPr="004657B1" w14:paraId="1431F359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5DDA210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5459D142" w14:textId="77777777" w:rsidTr="004657B1">
        <w:trPr>
          <w:trHeight w:val="9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1483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55B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12,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540F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A805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C35D715" w14:textId="77777777" w:rsidTr="004657B1">
        <w:trPr>
          <w:trHeight w:val="9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DBA6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4CAB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013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903D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E973FD0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88F108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A6C9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12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22F8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465EEC9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0B77F7B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65CECCCB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6525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D1090D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6B4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E8A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7FAF32E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9937331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0AC6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51DF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64ADFE3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215007E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XLIII. "OPCJA VIII" Obiekt 13 - przejście przy Batorego 55 (Liceum Sztuk Plastycznych)</w:t>
            </w:r>
          </w:p>
        </w:tc>
      </w:tr>
      <w:tr w:rsidR="004657B1" w:rsidRPr="004657B1" w14:paraId="168835A5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517BD43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5DC48621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EA64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CBEA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13,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A67C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D2C9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4AE6699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A81B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E5E1C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26D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8220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377B68F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A2BF65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47ED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13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53ED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3E34CC5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62A37599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5C8887F3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4E16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048235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317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AE4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9306BA7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CD44AEB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B0ACF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AA7B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AE7A350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219E8F2E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XLIV. "OPCJA IX" Obiekt 14 - przejście Zjednoczenia przy Wiejskiej</w:t>
            </w:r>
          </w:p>
        </w:tc>
      </w:tr>
      <w:tr w:rsidR="004657B1" w:rsidRPr="004657B1" w14:paraId="24C4765B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0371187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7499E9A8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D54D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C25B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14,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F385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051A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BA177C8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5B86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F663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F57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1F49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8C98F83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C7D2A90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E0B4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14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7461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34746ED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679391A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5C5078A3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8BFB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35FFCF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702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B1B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4567BA1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30E6B3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F209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135B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CF4AF2F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44D1BAB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XLV. "OPCJA X" Obiekt 15 - przejście Zjednoczenia przy giełdzie</w:t>
            </w:r>
          </w:p>
        </w:tc>
      </w:tr>
      <w:tr w:rsidR="004657B1" w:rsidRPr="004657B1" w14:paraId="77F3D948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11F17A7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3E75B38D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385E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40A2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15,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5D52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F1D5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649F8A0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6085B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B669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BA4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2170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AB7A473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D3FBDA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990F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15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9BD8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995DFFD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222CBE8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64F9CDA8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EC76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2F5644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12B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CF0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1D09783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E539F1D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C09C1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F125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9B8F64F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5A513DB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XLVI. "OPCJA XI" Obiekt 16 - przejście Łużycka przy Armii Krajowej</w:t>
            </w:r>
          </w:p>
        </w:tc>
      </w:tr>
      <w:tr w:rsidR="004657B1" w:rsidRPr="004657B1" w14:paraId="499478E9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47CE1F5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1B02F94E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F609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9EB9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16,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0763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4252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A7C25A6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2E39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2629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E87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B14D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B75E221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BD1019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4ACD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16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56B6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31DB909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4470B6B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02BD98CD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0571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32A493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11A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061E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D429239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E9B932A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98FEB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31D2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D0FB40C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0DF076F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XLVII. "OPCJA XII" Obiekt 21 - przejście Lwowska przy Glinianki</w:t>
            </w:r>
          </w:p>
        </w:tc>
      </w:tr>
      <w:tr w:rsidR="004657B1" w:rsidRPr="004657B1" w14:paraId="1103DB0C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3E7B088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1AD6F3D5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71C5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6622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 xml:space="preserve">realizacji Obiektu nr 21,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FA53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21A4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6CD68BD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4E448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676F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051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73C9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D82A18C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13817DD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6722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21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941E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7DB4BBF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777C552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105E4A09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5E06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DAE158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99A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7B4F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DBF6176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C4B07ED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BBB9B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8FF1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1191065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220ABD9E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XLVIII. "OPCJA XIII" Obiekt 37 - skrzyżowanie Wojska Polskiego/UZ</w:t>
            </w:r>
          </w:p>
        </w:tc>
      </w:tr>
      <w:tr w:rsidR="004657B1" w:rsidRPr="004657B1" w14:paraId="76D5AA3C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0996BCC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3EF09B2F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0AE9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7AFC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37,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E363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1965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2E7591A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E3A4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EBEB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3A4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7B06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1692767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05213AF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073A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37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4101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FAA4156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7A19825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374B5A6C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9524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1F6B6BF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C3B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DC8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FF84B3C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0D8B53A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D63A9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5325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86B20C9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136AEF4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XLIX. "OPCJA XIV" Obiekt 38 - skrzyżowanie Przylep-Solidarności/Przylep-Strażacka</w:t>
            </w:r>
          </w:p>
        </w:tc>
      </w:tr>
      <w:tr w:rsidR="004657B1" w:rsidRPr="004657B1" w14:paraId="69CC8A54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10D5814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24A54514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3B20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2680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38,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D9D1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FB52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54932BB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7D4D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C843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D24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7AC4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D595921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42BEAFA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57C2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38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D664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FB4FEC4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27BD2EB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1660C36B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E5D1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F66754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0B1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42D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7A78E43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93591C7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63D39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77F3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D932B90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620965C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L. "OPCJA XV" Obiekt 39 - skrzyżowanie Lwowska/Piaskowa</w:t>
            </w:r>
          </w:p>
        </w:tc>
      </w:tr>
      <w:tr w:rsidR="004657B1" w:rsidRPr="004657B1" w14:paraId="02A5575A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31FAEEB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7CD23EC6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4BBE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8C30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 xml:space="preserve">uzyskania opinii, uzgodnień i pozwoleń wymaganych przepisami szczególnymi, decyzje lub dokumenty zezwalające na realizację robót i prac oraz wszelkie inne dokumenty/decyzje/zezwolenia itp. niezbędne dla realizacji Obiektu nr 39,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F43B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6226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8BD67C6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F3A1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3C66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BBD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965A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DEECF4D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542E1EF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60D8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39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A223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0F3C7EA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5D938F7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551E2193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8FCE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21AF9CB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B7D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F2E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4A1ECA8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FFAD625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65029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E258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B69A2E9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5300A93E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LI. "OPCJA XVI" Obiekt 41 - skrzyżowanie Szosa Kisielińska/Trójmiejska</w:t>
            </w:r>
          </w:p>
        </w:tc>
      </w:tr>
      <w:tr w:rsidR="004657B1" w:rsidRPr="004657B1" w14:paraId="37491C9C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7E9BBA5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079F2A8E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B67B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67F3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41,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A5EF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A976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4E2D96A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03EC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57D8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D1E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E2FF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5C7E8C3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DBBAAAC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695D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41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A0FA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3E20E25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71397247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11A98B44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5812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F7780B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C3E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53D3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C1810F0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050595D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11E54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5325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B8D51D9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524E93E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LII. "OPCJA XVII" Obiekt 43 - Zjednoczenia/Dekoracyjna</w:t>
            </w:r>
          </w:p>
        </w:tc>
      </w:tr>
      <w:tr w:rsidR="004657B1" w:rsidRPr="004657B1" w14:paraId="2B1E0541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6789C38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3649DB35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C5CD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26FDD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43,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A16E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D567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F0967A1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B55E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B23A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D7D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F32B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59868D7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D95A77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4BF1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43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E25A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C348E56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32FAD7C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18C72C67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5570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A29777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359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DDC2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7464FFD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BFF257D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DFD7B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2460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94F24AA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3F7792FF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LIII. "OPCJA XVIII" Obiekt 44 - skrzyżowanie Zjednoczenia/Centrum Handlowe</w:t>
            </w:r>
          </w:p>
        </w:tc>
      </w:tr>
      <w:tr w:rsidR="004657B1" w:rsidRPr="004657B1" w14:paraId="23EAA9CC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1C3E7A6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7C3626B7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0AB8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26C7B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44,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89B4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AB31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4C6CF61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829C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67A8C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37D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3B51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00F2319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A0E9387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9356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 / do 5% wartości robót budowlanych Obiektu nr 44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164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B16B2B4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6FC2467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79DB3EF0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26AF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35DB1A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81E0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5FC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6574413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B0A81BC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FEF94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6B1F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937CABB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6CDB6ED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LIV. "OPCJA XIX" Obiekt 53 - skrzyżowanie Batorego/serwis ogumienia</w:t>
            </w:r>
          </w:p>
        </w:tc>
      </w:tr>
      <w:tr w:rsidR="004657B1" w:rsidRPr="004657B1" w14:paraId="598C42F3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2C692A6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7A1F2463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1517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E753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Pomiary ruchu drogowego, analizy ruchu (w tym mikro i </w:t>
            </w:r>
            <w:proofErr w:type="spellStart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makrosymulacje</w:t>
            </w:r>
            <w:proofErr w:type="spellEnd"/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), 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53,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3303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DB68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8198BFC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3ECA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A2106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CE0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9BD2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FC1F0DE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1BF2BA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9B8A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53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AF26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5B20A91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7E426F3A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64101D51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C385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919348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BBE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F10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E91F897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41A2F6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59ED8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B986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4D54B1F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10FA7E8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LV. "OPCJA XX" Obiekt 61 - Ścieżka Moniuszki</w:t>
            </w:r>
          </w:p>
        </w:tc>
      </w:tr>
      <w:tr w:rsidR="004657B1" w:rsidRPr="004657B1" w14:paraId="3732E289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35AFE00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7BABBEC0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961C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82DF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61,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8121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A6FB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28E1009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1C9B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3E54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4A9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DDB2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C9B4846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F09F639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B117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61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184A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83C7205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0C306918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1244D0A4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EFB6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82FE3EE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F3C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2E9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F3506D6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504D421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AEACD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E9B3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60173D0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40541DA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LVI. "OPCJA XXI" Obiekt 63 - ścieżka Wrocławska - Podgórna - Piłsudskiego</w:t>
            </w:r>
          </w:p>
        </w:tc>
      </w:tr>
      <w:tr w:rsidR="004657B1" w:rsidRPr="004657B1" w14:paraId="0FB60E8A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30C4F9F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34504F1F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8722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F96C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63,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8705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A92D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95C0D25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82C43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6AB34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D1D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8164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024328D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B710C60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80BC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63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B9F8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CCC46E5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07B3EE5E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7205E0F3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90A1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0614C1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D72F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153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59C5BF4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693B68C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F04D5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92F6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3DA0F49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0A80A22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LVII. "OPCJA XXII" Obiekt 64 - ścieżka Chrobrego - Pieniężnego</w:t>
            </w:r>
          </w:p>
        </w:tc>
      </w:tr>
      <w:tr w:rsidR="004657B1" w:rsidRPr="004657B1" w14:paraId="2963A4E3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5F8917D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418B22BD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96AE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658CF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64,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9EF0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342EB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013E623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07FC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1F9D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6D3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FA9D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8B43FDC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670B3AB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70A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64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28B3C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E622B17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4602A43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415A3D27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C072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94ADE9A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6A5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BF36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6C8B177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DE8E666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B99BE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5DAD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08D7E7A4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5C4CC96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LVIII. "OPCJA XXIII" Obiekt 65 - ścieżka Wazów</w:t>
            </w:r>
          </w:p>
        </w:tc>
      </w:tr>
      <w:tr w:rsidR="004657B1" w:rsidRPr="004657B1" w14:paraId="2DEE6EE2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5DDE22E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6A17AC69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0A1F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1DCEB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Projekty budowlane, projekty wykonawcze, projekty organizacji ruchu (w tym sygnalizacji świetlnych), materiały projektowe do uzyskania opinii, uzgodnień i pozwoleń wymaganych przepisami szczególnymi, decyzje lub dokumenty zezwalające na realizację robót i prac oraz wszelkie inne dokumenty/decyzje/zezwolenia itp. niezbędne dla realizacji Obiektu nr 65,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4DD9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5C8D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6158F5C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E281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4BC11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BD7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4E157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B8A59A4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429A493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615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65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0FF99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2B0B302A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259D9FE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276AED7E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3824A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3EA323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3FF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0A31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EF451E4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C25BFA2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580EB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F93C3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461E88C" w14:textId="77777777" w:rsidTr="004657B1">
        <w:trPr>
          <w:trHeight w:val="63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7"/>
            <w:vAlign w:val="center"/>
            <w:hideMark/>
          </w:tcPr>
          <w:p w14:paraId="5DF67E8E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LIX. "OPCJA XXIV" Obiekt 66 - Ścieżka (szlak) na połączeniu ul. Długa - Armii Krajowej (zielona strzała)</w:t>
            </w:r>
          </w:p>
        </w:tc>
      </w:tr>
      <w:tr w:rsidR="004657B1" w:rsidRPr="004657B1" w14:paraId="2001EED1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4B233054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1. Dokumenty wykonawcy</w:t>
            </w:r>
          </w:p>
        </w:tc>
      </w:tr>
      <w:tr w:rsidR="004657B1" w:rsidRPr="004657B1" w14:paraId="0DCDEE32" w14:textId="77777777" w:rsidTr="004657B1">
        <w:trPr>
          <w:trHeight w:val="84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39BC6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47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BB839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 xml:space="preserve">Projekty budowlane, projekty wykonawcze, projekty organizacji ruchu (w tym sygnalizacji świetlnych), materiały projektowe do uzyskania opinii, uzgodnień i pozwoleń wymaganych przepisami szczególnymi,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 xml:space="preserve">decyzje lub dokumenty zezwalające na realizację robót i prac oraz wszelkie inne dokumenty/decyzje/zezwolenia itp. niezbędne dla realizacji Obiektu nr 66, </w:t>
            </w: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br/>
              <w:t>w tym prawa autorskie.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72C8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lastRenderedPageBreak/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3743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61CCB59" w14:textId="77777777" w:rsidTr="004657B1">
        <w:trPr>
          <w:trHeight w:val="8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7BEF2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47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50807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E4A4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 - prawa autorskie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D10DE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735CBDB0" w14:textId="77777777" w:rsidTr="004657B1">
        <w:trPr>
          <w:trHeight w:val="72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9B1DFBC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174C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 / do 5% wartości robót budowlanych Obiektu nr 66 netto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79CF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C58DA16" w14:textId="77777777" w:rsidTr="004657B1">
        <w:trPr>
          <w:trHeight w:val="30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vAlign w:val="center"/>
            <w:hideMark/>
          </w:tcPr>
          <w:p w14:paraId="47E5F79B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2. Roboty</w:t>
            </w:r>
          </w:p>
        </w:tc>
      </w:tr>
      <w:tr w:rsidR="004657B1" w:rsidRPr="004657B1" w14:paraId="4FD9CB99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36398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800A3C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Roboty budowlane dla Obiektu nr 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B4F2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8A99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339A5EE2" w14:textId="77777777" w:rsidTr="004657B1">
        <w:trPr>
          <w:trHeight w:val="30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1649960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CEE30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A7A15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1ADC4DF2" w14:textId="77777777" w:rsidTr="004657B1">
        <w:trPr>
          <w:trHeight w:val="51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6C344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DE644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77B05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75120" w14:textId="77777777" w:rsidR="004657B1" w:rsidRPr="004657B1" w:rsidRDefault="004657B1" w:rsidP="004657B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5FF816" w14:textId="77777777" w:rsidR="004657B1" w:rsidRPr="004657B1" w:rsidRDefault="004657B1" w:rsidP="004657B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D5E6D" w14:textId="77777777" w:rsidR="004657B1" w:rsidRPr="004657B1" w:rsidRDefault="004657B1" w:rsidP="004657B1">
            <w:pPr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60BB1282" w14:textId="77777777" w:rsidTr="004657B1">
        <w:trPr>
          <w:trHeight w:val="300"/>
        </w:trPr>
        <w:tc>
          <w:tcPr>
            <w:tcW w:w="779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7575"/>
            <w:vAlign w:val="center"/>
            <w:hideMark/>
          </w:tcPr>
          <w:p w14:paraId="10A7084C" w14:textId="7987C80F" w:rsidR="004657B1" w:rsidRPr="00F026CC" w:rsidRDefault="00F026CC" w:rsidP="00F026CC">
            <w:pPr>
              <w:pStyle w:val="Akapitzlist"/>
              <w:ind w:left="1080"/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                            </w:t>
            </w:r>
            <w:r w:rsidR="004657B1"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PODSTAWA /netto/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7575"/>
            <w:vAlign w:val="center"/>
            <w:hideMark/>
          </w:tcPr>
          <w:p w14:paraId="72F5F4BE" w14:textId="77777777" w:rsidR="004657B1" w:rsidRPr="004657B1" w:rsidRDefault="004657B1" w:rsidP="004657B1">
            <w:pPr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5FD750BC" w14:textId="77777777" w:rsidTr="004657B1">
        <w:trPr>
          <w:trHeight w:val="300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03C1FE3D" w14:textId="77777777" w:rsidR="004657B1" w:rsidRPr="004657B1" w:rsidRDefault="004657B1" w:rsidP="004657B1">
            <w:pPr>
              <w:jc w:val="right"/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Podatek VAT (…..%):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7575"/>
            <w:vAlign w:val="center"/>
            <w:hideMark/>
          </w:tcPr>
          <w:p w14:paraId="44432B0C" w14:textId="77777777" w:rsidR="004657B1" w:rsidRPr="004657B1" w:rsidRDefault="004657B1" w:rsidP="004657B1">
            <w:pPr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657B1" w:rsidRPr="004657B1" w14:paraId="4C62ACD2" w14:textId="77777777" w:rsidTr="004657B1">
        <w:trPr>
          <w:trHeight w:val="315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7575"/>
            <w:vAlign w:val="center"/>
            <w:hideMark/>
          </w:tcPr>
          <w:p w14:paraId="7A06A400" w14:textId="77777777" w:rsidR="00F026CC" w:rsidRDefault="00F026CC" w:rsidP="00F026CC">
            <w:pPr>
              <w:pStyle w:val="Akapitzlist"/>
              <w:ind w:left="1080"/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                           </w:t>
            </w:r>
            <w:r w:rsidR="004657B1"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PODSTAWA /brutto</w:t>
            </w:r>
          </w:p>
          <w:p w14:paraId="2EB1B8C9" w14:textId="3C17FEA9" w:rsidR="004657B1" w:rsidRPr="00F026CC" w:rsidRDefault="00F026CC" w:rsidP="00F026CC">
            <w:pPr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Uwaga</w:t>
            </w:r>
            <w:r w:rsidR="00F763A3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!</w:t>
            </w:r>
            <w:r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: Wskazana kwota musi być tożsama z </w:t>
            </w:r>
            <w:r w:rsidR="00D469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ceną ofertową brutto podaną </w:t>
            </w:r>
            <w:r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w pkt 2.</w:t>
            </w:r>
            <w:r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.1. SWZ (</w:t>
            </w:r>
            <w:r w:rsidRPr="00F026CC">
              <w:rPr>
                <w:rFonts w:ascii="ArialCE" w:eastAsia="Times New Roman" w:hAnsi="ArialCE" w:cs="Calibri" w:hint="eastAsia"/>
                <w:b/>
                <w:bCs/>
                <w:color w:val="000000"/>
                <w:sz w:val="18"/>
                <w:szCs w:val="18"/>
                <w:lang w:eastAsia="pl-PL"/>
              </w:rPr>
              <w:t>załącznik</w:t>
            </w:r>
            <w:r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nr I.1 do SWZ)</w:t>
            </w:r>
          </w:p>
          <w:p w14:paraId="62413348" w14:textId="0AA94358" w:rsidR="00F026CC" w:rsidRPr="00F026CC" w:rsidRDefault="00F026CC" w:rsidP="00F026CC">
            <w:pPr>
              <w:pStyle w:val="Akapitzlist"/>
              <w:ind w:left="1080"/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7575"/>
            <w:vAlign w:val="center"/>
            <w:hideMark/>
          </w:tcPr>
          <w:p w14:paraId="1FD89EF7" w14:textId="77777777" w:rsidR="004657B1" w:rsidRDefault="004657B1" w:rsidP="004657B1">
            <w:pPr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  <w:p w14:paraId="7A593C13" w14:textId="77777777" w:rsidR="00F026CC" w:rsidRPr="004657B1" w:rsidRDefault="00F026CC" w:rsidP="004657B1">
            <w:pPr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4657B1" w:rsidRPr="004657B1" w14:paraId="7FD579EB" w14:textId="77777777" w:rsidTr="004657B1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CE150" w14:textId="77777777" w:rsidR="004657B1" w:rsidRPr="004657B1" w:rsidRDefault="004657B1" w:rsidP="004657B1">
            <w:pPr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C788E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9A5CB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A499F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70964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016C0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4657B1" w:rsidRPr="004657B1" w14:paraId="0E0CE6C7" w14:textId="77777777" w:rsidTr="004657B1">
        <w:trPr>
          <w:trHeight w:val="300"/>
        </w:trPr>
        <w:tc>
          <w:tcPr>
            <w:tcW w:w="779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97"/>
            <w:vAlign w:val="center"/>
            <w:hideMark/>
          </w:tcPr>
          <w:p w14:paraId="3BB33916" w14:textId="77777777" w:rsidR="004657B1" w:rsidRPr="004657B1" w:rsidRDefault="004657B1" w:rsidP="004657B1">
            <w:pPr>
              <w:jc w:val="right"/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OPCJE, łącznie /netto/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7"/>
            <w:vAlign w:val="center"/>
            <w:hideMark/>
          </w:tcPr>
          <w:p w14:paraId="65A1DFA0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 </w:t>
            </w:r>
          </w:p>
        </w:tc>
      </w:tr>
      <w:tr w:rsidR="004657B1" w:rsidRPr="004657B1" w14:paraId="1DD98136" w14:textId="77777777" w:rsidTr="004657B1">
        <w:trPr>
          <w:trHeight w:val="300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97"/>
            <w:vAlign w:val="center"/>
            <w:hideMark/>
          </w:tcPr>
          <w:p w14:paraId="1FFE181E" w14:textId="77777777" w:rsidR="004657B1" w:rsidRPr="004657B1" w:rsidRDefault="004657B1" w:rsidP="004657B1">
            <w:pPr>
              <w:jc w:val="right"/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Podatek VAT (…..%):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7"/>
            <w:vAlign w:val="center"/>
            <w:hideMark/>
          </w:tcPr>
          <w:p w14:paraId="71EFF6BC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 </w:t>
            </w:r>
          </w:p>
        </w:tc>
      </w:tr>
      <w:tr w:rsidR="004657B1" w:rsidRPr="004657B1" w14:paraId="5C7080D9" w14:textId="77777777" w:rsidTr="004657B1">
        <w:trPr>
          <w:trHeight w:val="315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97"/>
            <w:vAlign w:val="center"/>
            <w:hideMark/>
          </w:tcPr>
          <w:p w14:paraId="10A19ABD" w14:textId="77777777" w:rsidR="004657B1" w:rsidRDefault="004657B1" w:rsidP="004657B1">
            <w:pPr>
              <w:jc w:val="right"/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657B1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OPCJE, łącznie /brutto/</w:t>
            </w:r>
          </w:p>
          <w:p w14:paraId="2F685511" w14:textId="7F916C43" w:rsidR="00F026CC" w:rsidRPr="00F026CC" w:rsidRDefault="00F026CC" w:rsidP="00F026CC">
            <w:pPr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Uwaga</w:t>
            </w:r>
            <w:r w:rsidR="00F763A3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!</w:t>
            </w:r>
            <w:r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: Wskazana kwota musi być tożsama z </w:t>
            </w:r>
            <w:r w:rsidR="00D469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ceną ofertową podaną</w:t>
            </w:r>
            <w:r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w pkt 2.</w:t>
            </w:r>
            <w:r w:rsidR="00D469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  <w:r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>. SWZ (</w:t>
            </w:r>
            <w:r w:rsidRPr="00F026CC">
              <w:rPr>
                <w:rFonts w:ascii="ArialCE" w:eastAsia="Times New Roman" w:hAnsi="ArialCE" w:cs="Calibri" w:hint="eastAsia"/>
                <w:b/>
                <w:bCs/>
                <w:color w:val="000000"/>
                <w:sz w:val="18"/>
                <w:szCs w:val="18"/>
                <w:lang w:eastAsia="pl-PL"/>
              </w:rPr>
              <w:t>załącznik</w:t>
            </w:r>
            <w:r w:rsidRPr="00F026CC"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nr I.1 do SWZ)</w:t>
            </w:r>
          </w:p>
          <w:p w14:paraId="3C3EB249" w14:textId="77777777" w:rsidR="00F026CC" w:rsidRPr="004657B1" w:rsidRDefault="00F026CC" w:rsidP="004657B1">
            <w:pPr>
              <w:jc w:val="right"/>
              <w:rPr>
                <w:rFonts w:ascii="ArialCE" w:eastAsia="Times New Roman" w:hAnsi="ArialCE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7"/>
            <w:vAlign w:val="center"/>
            <w:hideMark/>
          </w:tcPr>
          <w:p w14:paraId="4C4A60CD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  <w:r w:rsidRPr="004657B1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  <w:t> </w:t>
            </w:r>
          </w:p>
        </w:tc>
      </w:tr>
      <w:tr w:rsidR="004657B1" w:rsidRPr="004657B1" w14:paraId="6A97B2F0" w14:textId="77777777" w:rsidTr="004657B1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BDFA5" w14:textId="77777777" w:rsidR="004657B1" w:rsidRPr="004657B1" w:rsidRDefault="004657B1" w:rsidP="004657B1">
            <w:pP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F9C79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2BE7F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30798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73CFD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BAFE4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4657B1" w:rsidRPr="004657B1" w14:paraId="7E5A3DA2" w14:textId="77777777" w:rsidTr="004657B1">
        <w:trPr>
          <w:trHeight w:val="315"/>
        </w:trPr>
        <w:tc>
          <w:tcPr>
            <w:tcW w:w="77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8B89DCB" w14:textId="77777777" w:rsidR="004657B1" w:rsidRPr="004657B1" w:rsidRDefault="004657B1" w:rsidP="004657B1">
            <w:pPr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Razem /netto/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8A5135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4657B1" w:rsidRPr="004657B1" w14:paraId="199A4314" w14:textId="77777777" w:rsidTr="004657B1">
        <w:trPr>
          <w:trHeight w:val="315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78D2" w14:textId="77777777" w:rsidR="004657B1" w:rsidRPr="004657B1" w:rsidRDefault="004657B1" w:rsidP="004657B1">
            <w:pPr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Podatek VAT (…..%):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56EBA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4657B1" w:rsidRPr="004657B1" w14:paraId="28AD8E05" w14:textId="77777777" w:rsidTr="004657B1">
        <w:trPr>
          <w:trHeight w:val="330"/>
        </w:trPr>
        <w:tc>
          <w:tcPr>
            <w:tcW w:w="779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4E0C0399" w14:textId="77777777" w:rsidR="004657B1" w:rsidRPr="004657B1" w:rsidRDefault="004657B1" w:rsidP="004657B1">
            <w:pPr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pl-PL"/>
              </w:rPr>
              <w:t>Razem /brutto/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CCE35" w14:textId="77777777" w:rsidR="004657B1" w:rsidRDefault="004657B1" w:rsidP="004657B1">
            <w:pPr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pl-PL"/>
              </w:rPr>
            </w:pPr>
            <w:r w:rsidRPr="004657B1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0D2B20DF" w14:textId="77777777" w:rsidR="00F026CC" w:rsidRDefault="00F026CC" w:rsidP="004657B1">
            <w:pPr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pl-PL"/>
              </w:rPr>
            </w:pPr>
          </w:p>
          <w:p w14:paraId="3DF2DA4D" w14:textId="77777777" w:rsidR="00F026CC" w:rsidRPr="004657B1" w:rsidRDefault="00F026CC" w:rsidP="004657B1">
            <w:pPr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657B1" w:rsidRPr="004657B1" w14:paraId="7B0A6776" w14:textId="77777777" w:rsidTr="004657B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E2BB0" w14:textId="77777777" w:rsidR="004657B1" w:rsidRPr="004657B1" w:rsidRDefault="004657B1" w:rsidP="004657B1">
            <w:pPr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EB88E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B1394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ACF23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9384C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1997F" w14:textId="77777777" w:rsidR="004657B1" w:rsidRPr="004657B1" w:rsidRDefault="004657B1" w:rsidP="004657B1">
            <w:pPr>
              <w:jc w:val="right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4657B1" w:rsidRPr="004657B1" w14:paraId="07B0E462" w14:textId="77777777" w:rsidTr="004657B1">
        <w:trPr>
          <w:trHeight w:val="672"/>
        </w:trPr>
        <w:tc>
          <w:tcPr>
            <w:tcW w:w="779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02143" w14:textId="77777777" w:rsidR="004657B1" w:rsidRPr="004657B1" w:rsidRDefault="004657B1" w:rsidP="004657B1">
            <w:pPr>
              <w:rPr>
                <w:rFonts w:eastAsia="Times New Roman" w:cs="Arial"/>
                <w:szCs w:val="20"/>
                <w:lang w:eastAsia="pl-PL"/>
              </w:rPr>
            </w:pPr>
            <w:r w:rsidRPr="00F026CC">
              <w:rPr>
                <w:rFonts w:eastAsia="Times New Roman" w:cs="Arial"/>
                <w:b/>
                <w:bCs/>
                <w:szCs w:val="20"/>
                <w:u w:val="single"/>
                <w:lang w:eastAsia="pl-PL"/>
              </w:rPr>
              <w:t>UWAGA</w:t>
            </w:r>
            <w:r w:rsidRPr="004657B1">
              <w:rPr>
                <w:rFonts w:eastAsia="Times New Roman" w:cs="Arial"/>
                <w:szCs w:val="20"/>
                <w:lang w:eastAsia="pl-PL"/>
              </w:rPr>
              <w:t>: Ceny należy podawać z dokładnością do 0,01 zł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8E9DF" w14:textId="77777777" w:rsidR="004657B1" w:rsidRPr="004657B1" w:rsidRDefault="004657B1" w:rsidP="004657B1">
            <w:pPr>
              <w:rPr>
                <w:rFonts w:eastAsia="Times New Roman" w:cs="Arial"/>
                <w:szCs w:val="20"/>
                <w:lang w:eastAsia="pl-PL"/>
              </w:rPr>
            </w:pPr>
          </w:p>
        </w:tc>
      </w:tr>
      <w:tr w:rsidR="004657B1" w:rsidRPr="004657B1" w14:paraId="393F3E0F" w14:textId="77777777" w:rsidTr="004657B1">
        <w:trPr>
          <w:trHeight w:val="1080"/>
        </w:trPr>
        <w:tc>
          <w:tcPr>
            <w:tcW w:w="77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64B4F" w14:textId="77777777" w:rsidR="004657B1" w:rsidRPr="004657B1" w:rsidRDefault="004657B1" w:rsidP="00F026CC">
            <w:pPr>
              <w:jc w:val="both"/>
              <w:rPr>
                <w:rFonts w:eastAsia="Times New Roman" w:cs="Arial"/>
                <w:color w:val="FF0000"/>
                <w:szCs w:val="20"/>
                <w:lang w:eastAsia="pl-PL"/>
              </w:rPr>
            </w:pPr>
            <w:r w:rsidRPr="00F026CC">
              <w:rPr>
                <w:rFonts w:eastAsia="Times New Roman" w:cs="Arial"/>
                <w:b/>
                <w:bCs/>
                <w:color w:val="FF0000"/>
                <w:szCs w:val="20"/>
                <w:u w:val="single"/>
                <w:lang w:eastAsia="pl-PL"/>
              </w:rPr>
              <w:t>UWAGA:</w:t>
            </w:r>
            <w:r w:rsidRPr="004657B1">
              <w:rPr>
                <w:rFonts w:eastAsia="Times New Roman" w:cs="Arial"/>
                <w:color w:val="FF0000"/>
                <w:szCs w:val="20"/>
                <w:lang w:eastAsia="pl-PL"/>
              </w:rPr>
              <w:t xml:space="preserve"> </w:t>
            </w:r>
            <w:bookmarkStart w:id="1" w:name="_Hlk219893676"/>
            <w:r w:rsidRPr="004657B1">
              <w:rPr>
                <w:rFonts w:eastAsia="Times New Roman" w:cs="Arial"/>
                <w:color w:val="FF0000"/>
                <w:szCs w:val="20"/>
                <w:lang w:eastAsia="pl-PL"/>
              </w:rPr>
              <w:t>Wartość netto Dokumentów wykonawcy dla każdego z Obiektów, z wyłączeniem Obiektów nr 23-30 oraz 58, nie może przekroczyć 5% wartości robót netto dla danego Obiektu. W przypadku przekroczenia na którymkolwiek Obiekcie, z wyłączeniem Obiektów nr 23-30 oraz 58, oferta zostanie odrzucona</w:t>
            </w:r>
            <w:bookmarkEnd w:id="1"/>
            <w:r w:rsidRPr="004657B1">
              <w:rPr>
                <w:rFonts w:eastAsia="Times New Roman" w:cs="Arial"/>
                <w:color w:val="FF0000"/>
                <w:szCs w:val="20"/>
                <w:lang w:eastAsia="pl-PL"/>
              </w:rPr>
              <w:t xml:space="preserve">.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3E905" w14:textId="77777777" w:rsidR="004657B1" w:rsidRPr="004657B1" w:rsidRDefault="004657B1" w:rsidP="00F026CC">
            <w:pPr>
              <w:jc w:val="both"/>
              <w:rPr>
                <w:rFonts w:eastAsia="Times New Roman" w:cs="Arial"/>
                <w:color w:val="FF0000"/>
                <w:szCs w:val="20"/>
                <w:lang w:eastAsia="pl-PL"/>
              </w:rPr>
            </w:pPr>
          </w:p>
        </w:tc>
      </w:tr>
      <w:tr w:rsidR="004657B1" w:rsidRPr="004657B1" w14:paraId="47723342" w14:textId="77777777" w:rsidTr="004657B1">
        <w:trPr>
          <w:trHeight w:val="1380"/>
        </w:trPr>
        <w:tc>
          <w:tcPr>
            <w:tcW w:w="77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3C85BD" w14:textId="3D2FF8AA" w:rsidR="004657B1" w:rsidRPr="004657B1" w:rsidRDefault="004657B1" w:rsidP="00F026CC">
            <w:pPr>
              <w:jc w:val="both"/>
              <w:rPr>
                <w:rFonts w:eastAsia="Times New Roman" w:cs="Arial"/>
                <w:szCs w:val="20"/>
                <w:lang w:eastAsia="pl-PL"/>
              </w:rPr>
            </w:pPr>
            <w:r w:rsidRPr="00F026CC">
              <w:rPr>
                <w:rFonts w:eastAsia="Times New Roman" w:cs="Arial"/>
                <w:b/>
                <w:bCs/>
                <w:szCs w:val="20"/>
                <w:u w:val="single"/>
                <w:lang w:eastAsia="pl-PL"/>
              </w:rPr>
              <w:t>UWAGA:</w:t>
            </w:r>
            <w:r w:rsidRPr="004657B1">
              <w:rPr>
                <w:rFonts w:eastAsia="Times New Roman" w:cs="Arial"/>
                <w:szCs w:val="20"/>
                <w:lang w:eastAsia="pl-PL"/>
              </w:rPr>
              <w:t xml:space="preserve"> Zamawiający nie wyraża zgody na edycję niniejszego formularza przez Wykonawcę -nie dopuszcza się możliwości dodawania kolumn lub wierszy oraz edycji zawartości uzupełnionych przez Zamawiającego komórek, poza pozycją, w której należy uzupełnić wartość VAT. Wykonawca uprawniony jest jedynie do uzupełniania wartości cenowych.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377A8" w14:textId="77777777" w:rsidR="004657B1" w:rsidRPr="004657B1" w:rsidRDefault="004657B1" w:rsidP="00F026CC">
            <w:pPr>
              <w:jc w:val="both"/>
              <w:rPr>
                <w:rFonts w:eastAsia="Times New Roman" w:cs="Arial"/>
                <w:szCs w:val="20"/>
                <w:lang w:eastAsia="pl-PL"/>
              </w:rPr>
            </w:pPr>
          </w:p>
        </w:tc>
      </w:tr>
      <w:tr w:rsidR="004657B1" w:rsidRPr="004657B1" w14:paraId="66BC9BAF" w14:textId="77777777" w:rsidTr="004657B1">
        <w:trPr>
          <w:trHeight w:val="118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552E8" w14:textId="77777777" w:rsidR="004657B1" w:rsidRPr="004657B1" w:rsidRDefault="004657B1" w:rsidP="004657B1">
            <w:pPr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EA3F49" w14:textId="77777777" w:rsidR="004657B1" w:rsidRPr="004657B1" w:rsidRDefault="004657B1" w:rsidP="004657B1">
            <w:pPr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AA56B" w14:textId="77777777" w:rsidR="004657B1" w:rsidRPr="004657B1" w:rsidRDefault="004657B1" w:rsidP="004657B1">
            <w:pPr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8D8CD" w14:textId="77777777" w:rsidR="004657B1" w:rsidRPr="004657B1" w:rsidRDefault="004657B1" w:rsidP="004657B1">
            <w:pPr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235FF" w14:textId="77777777" w:rsidR="004657B1" w:rsidRPr="004657B1" w:rsidRDefault="004657B1" w:rsidP="004657B1">
            <w:pPr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E457C" w14:textId="77777777" w:rsidR="004657B1" w:rsidRPr="004657B1" w:rsidRDefault="004657B1" w:rsidP="004657B1">
            <w:pPr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</w:tbl>
    <w:p w14:paraId="61A32E6F" w14:textId="77777777" w:rsidR="00F026CC" w:rsidRDefault="00F026CC" w:rsidP="00F026CC">
      <w:pPr>
        <w:spacing w:before="120" w:line="360" w:lineRule="auto"/>
        <w:rPr>
          <w:rFonts w:eastAsia="Times New Roman" w:cs="Arial"/>
          <w:szCs w:val="20"/>
          <w:lang w:eastAsia="pl-PL"/>
        </w:rPr>
      </w:pPr>
      <w:r>
        <w:rPr>
          <w:rFonts w:ascii="Arial CE" w:eastAsia="Times New Roman" w:hAnsi="Arial CE" w:cs="Arial CE"/>
          <w:sz w:val="18"/>
          <w:szCs w:val="18"/>
          <w:lang w:eastAsia="pl-PL"/>
        </w:rPr>
        <w:t xml:space="preserve"> </w:t>
      </w:r>
      <w:r w:rsidRPr="00F026CC">
        <w:rPr>
          <w:rFonts w:eastAsia="Times New Roman" w:cs="Arial"/>
          <w:szCs w:val="20"/>
          <w:lang w:eastAsia="pl-PL"/>
        </w:rPr>
        <w:t>dnia ..........................</w:t>
      </w:r>
    </w:p>
    <w:p w14:paraId="4C07F4F7" w14:textId="77777777" w:rsidR="009E5BA7" w:rsidRDefault="009E5BA7" w:rsidP="00F026CC">
      <w:pPr>
        <w:spacing w:before="120" w:line="360" w:lineRule="auto"/>
        <w:rPr>
          <w:rFonts w:eastAsia="Times New Roman" w:cs="Arial"/>
          <w:szCs w:val="20"/>
          <w:lang w:eastAsia="pl-PL"/>
        </w:rPr>
      </w:pPr>
    </w:p>
    <w:p w14:paraId="01F1BE63" w14:textId="77777777" w:rsidR="009E5BA7" w:rsidRPr="00F026CC" w:rsidRDefault="009E5BA7" w:rsidP="00F026CC">
      <w:pPr>
        <w:spacing w:before="120" w:line="360" w:lineRule="auto"/>
        <w:rPr>
          <w:rFonts w:eastAsia="Times New Roman" w:cs="Arial"/>
          <w:szCs w:val="20"/>
          <w:lang w:eastAsia="pl-PL"/>
        </w:rPr>
      </w:pPr>
    </w:p>
    <w:p w14:paraId="610FDE85" w14:textId="32BB815A" w:rsidR="009E5BA7" w:rsidRPr="009E5BA7" w:rsidRDefault="009E5BA7" w:rsidP="009E5BA7">
      <w:pPr>
        <w:spacing w:line="276" w:lineRule="auto"/>
        <w:rPr>
          <w:rFonts w:eastAsia="Times New Roman" w:cs="Arial"/>
          <w:sz w:val="16"/>
          <w:szCs w:val="16"/>
          <w:lang w:eastAsia="pl-PL"/>
        </w:rPr>
      </w:pPr>
      <w:r w:rsidRPr="009E5BA7">
        <w:rPr>
          <w:rFonts w:eastAsia="Times New Roman" w:cs="Arial"/>
          <w:color w:val="FF0000"/>
          <w:sz w:val="16"/>
          <w:szCs w:val="16"/>
          <w:vertAlign w:val="superscript"/>
          <w:lang w:eastAsia="pl-PL"/>
        </w:rPr>
        <w:t>1</w:t>
      </w:r>
      <w:r w:rsidR="00B00E7E">
        <w:rPr>
          <w:rFonts w:eastAsia="Times New Roman" w:cs="Arial"/>
          <w:color w:val="FF0000"/>
          <w:sz w:val="16"/>
          <w:szCs w:val="16"/>
          <w:vertAlign w:val="superscript"/>
          <w:lang w:eastAsia="pl-PL"/>
        </w:rPr>
        <w:t>2</w:t>
      </w:r>
      <w:r w:rsidR="001168EC">
        <w:rPr>
          <w:rFonts w:eastAsia="Times New Roman" w:cs="Arial"/>
          <w:color w:val="FF0000"/>
          <w:sz w:val="16"/>
          <w:szCs w:val="16"/>
          <w:vertAlign w:val="superscript"/>
          <w:lang w:eastAsia="pl-PL"/>
        </w:rPr>
        <w:t xml:space="preserve"> </w:t>
      </w:r>
      <w:r>
        <w:rPr>
          <w:rFonts w:eastAsia="Times New Roman" w:cs="Arial"/>
          <w:color w:val="FF0000"/>
          <w:sz w:val="16"/>
          <w:szCs w:val="16"/>
          <w:lang w:eastAsia="pl-PL"/>
        </w:rPr>
        <w:t>Dokument</w:t>
      </w:r>
      <w:r w:rsidRPr="009E5BA7">
        <w:rPr>
          <w:rFonts w:eastAsia="Times New Roman" w:cs="Arial"/>
          <w:color w:val="FF0000"/>
          <w:sz w:val="16"/>
          <w:szCs w:val="16"/>
          <w:lang w:eastAsia="pl-PL"/>
        </w:rPr>
        <w:t xml:space="preserve"> należy złożyć </w:t>
      </w:r>
      <w:r w:rsidRPr="009E5BA7">
        <w:rPr>
          <w:rFonts w:eastAsia="Times New Roman" w:cs="Arial"/>
          <w:color w:val="FF0000"/>
          <w:sz w:val="16"/>
          <w:szCs w:val="16"/>
          <w:u w:val="single"/>
          <w:lang w:eastAsia="pl-PL"/>
        </w:rPr>
        <w:t xml:space="preserve">w postaci dokumentu elektronicznego </w:t>
      </w:r>
      <w:r w:rsidRPr="009E5BA7">
        <w:rPr>
          <w:rFonts w:eastAsia="Times New Roman" w:cs="Arial"/>
          <w:color w:val="FF0000"/>
          <w:sz w:val="16"/>
          <w:szCs w:val="16"/>
          <w:lang w:eastAsia="pl-PL"/>
        </w:rPr>
        <w:t xml:space="preserve">podpisanego </w:t>
      </w:r>
      <w:r w:rsidRPr="009E5BA7">
        <w:rPr>
          <w:rFonts w:eastAsia="Times New Roman" w:cs="Arial"/>
          <w:color w:val="FF0000"/>
          <w:sz w:val="16"/>
          <w:szCs w:val="16"/>
        </w:rPr>
        <w:t xml:space="preserve">kwalifikowanym podpisem elektronicznym </w:t>
      </w:r>
    </w:p>
    <w:sectPr w:rsidR="009E5BA7" w:rsidRPr="009E5BA7" w:rsidSect="004657B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922F5" w14:textId="77777777" w:rsidR="00893B9C" w:rsidRDefault="00893B9C" w:rsidP="00893B9C">
      <w:r>
        <w:separator/>
      </w:r>
    </w:p>
  </w:endnote>
  <w:endnote w:type="continuationSeparator" w:id="0">
    <w:p w14:paraId="37924DC4" w14:textId="77777777" w:rsidR="00893B9C" w:rsidRDefault="00893B9C" w:rsidP="00893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CE">
    <w:panose1 w:val="020B06040201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BB188" w14:textId="2FB606A8" w:rsidR="00F026CC" w:rsidRDefault="00F026CC">
    <w:pPr>
      <w:pStyle w:val="Stopka"/>
    </w:pPr>
    <w:r w:rsidRPr="001A2D63">
      <w:rPr>
        <w:rFonts w:cs="Arial"/>
        <w:i/>
        <w:noProof/>
        <w:sz w:val="18"/>
        <w:szCs w:val="18"/>
      </w:rPr>
      <w:drawing>
        <wp:inline distT="0" distB="0" distL="0" distR="0" wp14:anchorId="752A2163" wp14:editId="6C4FC24E">
          <wp:extent cx="5759450" cy="577215"/>
          <wp:effectExtent l="0" t="0" r="0" b="0"/>
          <wp:docPr id="13624585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CBFC" w14:textId="77777777" w:rsidR="00893B9C" w:rsidRDefault="00893B9C" w:rsidP="00893B9C">
      <w:r>
        <w:separator/>
      </w:r>
    </w:p>
  </w:footnote>
  <w:footnote w:type="continuationSeparator" w:id="0">
    <w:p w14:paraId="0334B15B" w14:textId="77777777" w:rsidR="00893B9C" w:rsidRDefault="00893B9C" w:rsidP="00893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82659" w14:textId="57090DB0" w:rsidR="00F026CC" w:rsidRPr="00F026CC" w:rsidRDefault="00F026CC" w:rsidP="00F026CC">
    <w:pPr>
      <w:pBdr>
        <w:bottom w:val="single" w:sz="4" w:space="1" w:color="auto"/>
      </w:pBdr>
      <w:spacing w:before="120" w:after="120"/>
      <w:ind w:right="-110"/>
      <w:rPr>
        <w:rFonts w:eastAsia="Times New Roman" w:cs="Arial"/>
        <w:sz w:val="18"/>
        <w:szCs w:val="24"/>
        <w:lang w:eastAsia="pl-PL"/>
      </w:rPr>
    </w:pPr>
    <w:r w:rsidRPr="00F026CC">
      <w:rPr>
        <w:rFonts w:eastAsia="Times New Roman" w:cs="Arial"/>
        <w:sz w:val="18"/>
        <w:szCs w:val="16"/>
        <w:lang w:eastAsia="pl-PL"/>
      </w:rPr>
      <w:t>DO-ZP.271.5.6.2026</w:t>
    </w:r>
    <w:r w:rsidRPr="00F026CC">
      <w:rPr>
        <w:rFonts w:ascii="Arial Narrow" w:eastAsia="Times New Roman" w:hAnsi="Arial Narrow"/>
        <w:b/>
        <w:i/>
        <w:sz w:val="24"/>
        <w:szCs w:val="24"/>
        <w:lang w:eastAsia="pl-PL"/>
      </w:rPr>
      <w:tab/>
    </w:r>
    <w:r w:rsidRPr="00F026CC">
      <w:rPr>
        <w:rFonts w:ascii="Arial Narrow" w:eastAsia="Times New Roman" w:hAnsi="Arial Narrow"/>
        <w:b/>
        <w:i/>
        <w:sz w:val="24"/>
        <w:szCs w:val="24"/>
        <w:lang w:eastAsia="pl-PL"/>
      </w:rPr>
      <w:tab/>
    </w:r>
    <w:r w:rsidRPr="00F026CC">
      <w:rPr>
        <w:rFonts w:ascii="Arial Narrow" w:eastAsia="Times New Roman" w:hAnsi="Arial Narrow"/>
        <w:b/>
        <w:i/>
        <w:sz w:val="24"/>
        <w:szCs w:val="24"/>
        <w:lang w:eastAsia="pl-PL"/>
      </w:rPr>
      <w:tab/>
    </w:r>
    <w:r w:rsidRPr="00F026CC">
      <w:rPr>
        <w:rFonts w:ascii="Arial Narrow" w:eastAsia="Times New Roman" w:hAnsi="Arial Narrow"/>
        <w:b/>
        <w:i/>
        <w:sz w:val="24"/>
        <w:szCs w:val="24"/>
        <w:lang w:eastAsia="pl-PL"/>
      </w:rPr>
      <w:tab/>
    </w:r>
    <w:r w:rsidRPr="00F026CC">
      <w:rPr>
        <w:rFonts w:ascii="Arial Narrow" w:eastAsia="Times New Roman" w:hAnsi="Arial Narrow"/>
        <w:b/>
        <w:i/>
        <w:sz w:val="24"/>
        <w:szCs w:val="24"/>
        <w:lang w:eastAsia="pl-PL"/>
      </w:rPr>
      <w:tab/>
      <w:t xml:space="preserve">                      </w:t>
    </w:r>
    <w:r w:rsidRPr="00F026CC">
      <w:rPr>
        <w:rFonts w:eastAsia="Times New Roman" w:cs="Arial"/>
        <w:i/>
        <w:sz w:val="18"/>
        <w:szCs w:val="24"/>
        <w:lang w:eastAsia="pl-PL"/>
      </w:rPr>
      <w:t>Specyfikacja Warunków Zamówienia</w:t>
    </w:r>
    <w:r w:rsidRPr="00F026CC">
      <w:rPr>
        <w:rFonts w:eastAsia="Times New Roman" w:cs="Arial"/>
        <w:sz w:val="18"/>
        <w:szCs w:val="24"/>
        <w:lang w:eastAsia="pl-PL"/>
      </w:rPr>
      <w:t xml:space="preserve">      </w:t>
    </w:r>
  </w:p>
  <w:p w14:paraId="3CF8ADAA" w14:textId="77777777" w:rsidR="00893B9C" w:rsidRDefault="00893B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B6DD5"/>
    <w:multiLevelType w:val="multilevel"/>
    <w:tmpl w:val="9D7E6C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sz w:val="20"/>
        <w:szCs w:val="20"/>
      </w:rPr>
    </w:lvl>
    <w:lvl w:ilvl="2">
      <w:start w:val="1"/>
      <w:numFmt w:val="decimal"/>
      <w:lvlText w:val="%3)"/>
      <w:lvlJc w:val="left"/>
      <w:pPr>
        <w:ind w:left="360" w:hanging="36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1BE39A2"/>
    <w:multiLevelType w:val="hybridMultilevel"/>
    <w:tmpl w:val="E27416E8"/>
    <w:lvl w:ilvl="0" w:tplc="82D49E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E3012"/>
    <w:multiLevelType w:val="hybridMultilevel"/>
    <w:tmpl w:val="0350791C"/>
    <w:lvl w:ilvl="0" w:tplc="55E6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269776">
    <w:abstractNumId w:val="0"/>
  </w:num>
  <w:num w:numId="2" w16cid:durableId="1258177808">
    <w:abstractNumId w:val="1"/>
  </w:num>
  <w:num w:numId="3" w16cid:durableId="1319185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7B1"/>
    <w:rsid w:val="000E6F87"/>
    <w:rsid w:val="001168EC"/>
    <w:rsid w:val="001204D8"/>
    <w:rsid w:val="001C1584"/>
    <w:rsid w:val="00320D71"/>
    <w:rsid w:val="0038187E"/>
    <w:rsid w:val="004657B1"/>
    <w:rsid w:val="005329C6"/>
    <w:rsid w:val="005B6389"/>
    <w:rsid w:val="005F22A7"/>
    <w:rsid w:val="00893B9C"/>
    <w:rsid w:val="009E5BA7"/>
    <w:rsid w:val="009F5E86"/>
    <w:rsid w:val="00B00E7E"/>
    <w:rsid w:val="00B216A6"/>
    <w:rsid w:val="00C26E26"/>
    <w:rsid w:val="00C522A5"/>
    <w:rsid w:val="00C80616"/>
    <w:rsid w:val="00D11630"/>
    <w:rsid w:val="00D468F9"/>
    <w:rsid w:val="00D469CC"/>
    <w:rsid w:val="00D8249F"/>
    <w:rsid w:val="00D97972"/>
    <w:rsid w:val="00E11232"/>
    <w:rsid w:val="00F026CC"/>
    <w:rsid w:val="00F763A3"/>
    <w:rsid w:val="00F8353A"/>
    <w:rsid w:val="00FA5A44"/>
    <w:rsid w:val="00FC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B4C7"/>
  <w15:chartTrackingRefBased/>
  <w15:docId w15:val="{B97342C4-D32E-42EF-A808-125F8AA36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4657B1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4657B1"/>
    <w:rPr>
      <w:color w:val="800080"/>
      <w:u w:val="single"/>
    </w:rPr>
  </w:style>
  <w:style w:type="paragraph" w:customStyle="1" w:styleId="msonormal0">
    <w:name w:val="msonormal"/>
    <w:basedOn w:val="Normalny"/>
    <w:rsid w:val="004657B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4657B1"/>
    <w:pPr>
      <w:spacing w:before="100" w:beforeAutospacing="1" w:after="100" w:afterAutospacing="1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font6">
    <w:name w:val="font6"/>
    <w:basedOn w:val="Normalny"/>
    <w:rsid w:val="004657B1"/>
    <w:pPr>
      <w:spacing w:before="100" w:beforeAutospacing="1" w:after="100" w:afterAutospacing="1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font7">
    <w:name w:val="font7"/>
    <w:basedOn w:val="Normalny"/>
    <w:rsid w:val="004657B1"/>
    <w:pPr>
      <w:spacing w:before="100" w:beforeAutospacing="1" w:after="100" w:afterAutospacing="1"/>
    </w:pPr>
    <w:rPr>
      <w:rFonts w:eastAsia="Times New Roman" w:cs="Arial"/>
      <w:color w:val="FF0000"/>
      <w:szCs w:val="20"/>
      <w:lang w:eastAsia="pl-PL"/>
    </w:rPr>
  </w:style>
  <w:style w:type="paragraph" w:customStyle="1" w:styleId="font8">
    <w:name w:val="font8"/>
    <w:basedOn w:val="Normalny"/>
    <w:rsid w:val="004657B1"/>
    <w:pPr>
      <w:spacing w:before="100" w:beforeAutospacing="1" w:after="100" w:afterAutospacing="1"/>
    </w:pPr>
    <w:rPr>
      <w:rFonts w:eastAsia="Times New Roman" w:cs="Arial"/>
      <w:szCs w:val="20"/>
      <w:lang w:eastAsia="pl-PL"/>
    </w:rPr>
  </w:style>
  <w:style w:type="paragraph" w:customStyle="1" w:styleId="font9">
    <w:name w:val="font9"/>
    <w:basedOn w:val="Normalny"/>
    <w:rsid w:val="004657B1"/>
    <w:pPr>
      <w:spacing w:before="100" w:beforeAutospacing="1" w:after="100" w:afterAutospacing="1"/>
    </w:pPr>
    <w:rPr>
      <w:rFonts w:eastAsia="Times New Roman" w:cs="Arial"/>
      <w:b/>
      <w:bCs/>
      <w:szCs w:val="20"/>
      <w:lang w:eastAsia="pl-PL"/>
    </w:rPr>
  </w:style>
  <w:style w:type="paragraph" w:customStyle="1" w:styleId="font10">
    <w:name w:val="font10"/>
    <w:basedOn w:val="Normalny"/>
    <w:rsid w:val="004657B1"/>
    <w:pPr>
      <w:spacing w:before="100" w:beforeAutospacing="1" w:after="100" w:afterAutospacing="1"/>
    </w:pPr>
    <w:rPr>
      <w:rFonts w:eastAsia="Times New Roman" w:cs="Arial"/>
      <w:b/>
      <w:bCs/>
      <w:color w:val="FF0000"/>
      <w:szCs w:val="20"/>
      <w:lang w:eastAsia="pl-PL"/>
    </w:rPr>
  </w:style>
  <w:style w:type="paragraph" w:customStyle="1" w:styleId="xl65">
    <w:name w:val="xl65"/>
    <w:basedOn w:val="Normalny"/>
    <w:rsid w:val="004657B1"/>
    <w:pPr>
      <w:spacing w:before="100" w:beforeAutospacing="1" w:after="100" w:afterAutospacing="1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66">
    <w:name w:val="xl66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67">
    <w:name w:val="xl67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68">
    <w:name w:val="xl68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70">
    <w:name w:val="xl70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71">
    <w:name w:val="xl71"/>
    <w:basedOn w:val="Normalny"/>
    <w:rsid w:val="004657B1"/>
    <w:pP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4657B1"/>
    <w:pP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4">
    <w:name w:val="xl74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5">
    <w:name w:val="xl75"/>
    <w:basedOn w:val="Normalny"/>
    <w:rsid w:val="004657B1"/>
    <w:pPr>
      <w:spacing w:before="100" w:beforeAutospacing="1" w:after="100" w:afterAutospacing="1"/>
      <w:jc w:val="right"/>
      <w:textAlignment w:val="center"/>
    </w:pPr>
    <w:rPr>
      <w:rFonts w:ascii="Arial CE" w:eastAsia="Times New Roman" w:hAnsi="Arial CE" w:cs="Arial CE"/>
      <w:b/>
      <w:bCs/>
      <w:color w:val="FF0000"/>
      <w:sz w:val="18"/>
      <w:szCs w:val="18"/>
      <w:lang w:eastAsia="pl-PL"/>
    </w:rPr>
  </w:style>
  <w:style w:type="paragraph" w:customStyle="1" w:styleId="xl76">
    <w:name w:val="xl76"/>
    <w:basedOn w:val="Normalny"/>
    <w:rsid w:val="004657B1"/>
    <w:pP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77">
    <w:name w:val="xl77"/>
    <w:basedOn w:val="Normalny"/>
    <w:rsid w:val="004657B1"/>
    <w:pPr>
      <w:spacing w:before="100" w:beforeAutospacing="1" w:after="100" w:afterAutospacing="1"/>
      <w:jc w:val="right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78">
    <w:name w:val="xl78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80">
    <w:name w:val="xl80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81">
    <w:name w:val="xl81"/>
    <w:basedOn w:val="Normalny"/>
    <w:rsid w:val="004657B1"/>
    <w:pPr>
      <w:spacing w:before="100" w:beforeAutospacing="1" w:after="100" w:afterAutospacing="1"/>
      <w:textAlignment w:val="center"/>
    </w:pPr>
    <w:rPr>
      <w:rFonts w:eastAsia="Times New Roman" w:cs="Arial"/>
      <w:szCs w:val="20"/>
      <w:lang w:eastAsia="pl-PL"/>
    </w:rPr>
  </w:style>
  <w:style w:type="paragraph" w:customStyle="1" w:styleId="xl82">
    <w:name w:val="xl82"/>
    <w:basedOn w:val="Normalny"/>
    <w:rsid w:val="004657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83">
    <w:name w:val="xl83"/>
    <w:basedOn w:val="Normalny"/>
    <w:rsid w:val="004657B1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84">
    <w:name w:val="xl84"/>
    <w:basedOn w:val="Normalny"/>
    <w:rsid w:val="004657B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85">
    <w:name w:val="xl85"/>
    <w:basedOn w:val="Normalny"/>
    <w:rsid w:val="004657B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86">
    <w:name w:val="xl86"/>
    <w:basedOn w:val="Normalny"/>
    <w:rsid w:val="004657B1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7575"/>
      <w:spacing w:before="100" w:beforeAutospacing="1" w:after="100" w:afterAutospacing="1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87">
    <w:name w:val="xl87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7575"/>
      <w:spacing w:before="100" w:beforeAutospacing="1" w:after="100" w:afterAutospacing="1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88">
    <w:name w:val="xl88"/>
    <w:basedOn w:val="Normalny"/>
    <w:rsid w:val="004657B1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7575"/>
      <w:spacing w:before="100" w:beforeAutospacing="1" w:after="100" w:afterAutospacing="1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89">
    <w:name w:val="xl89"/>
    <w:basedOn w:val="Normalny"/>
    <w:rsid w:val="004657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90">
    <w:name w:val="xl90"/>
    <w:basedOn w:val="Normalny"/>
    <w:rsid w:val="004657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91">
    <w:name w:val="xl91"/>
    <w:basedOn w:val="Normalny"/>
    <w:rsid w:val="004657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97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Cs w:val="20"/>
      <w:lang w:eastAsia="pl-PL"/>
    </w:rPr>
  </w:style>
  <w:style w:type="paragraph" w:customStyle="1" w:styleId="xl92">
    <w:name w:val="xl92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97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Cs w:val="20"/>
      <w:lang w:eastAsia="pl-PL"/>
    </w:rPr>
  </w:style>
  <w:style w:type="paragraph" w:customStyle="1" w:styleId="xl93">
    <w:name w:val="xl93"/>
    <w:basedOn w:val="Normalny"/>
    <w:rsid w:val="004657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97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Cs w:val="20"/>
      <w:lang w:eastAsia="pl-PL"/>
    </w:rPr>
  </w:style>
  <w:style w:type="paragraph" w:customStyle="1" w:styleId="xl94">
    <w:name w:val="xl94"/>
    <w:basedOn w:val="Normalny"/>
    <w:rsid w:val="004657B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4"/>
      <w:szCs w:val="24"/>
      <w:lang w:eastAsia="pl-PL"/>
    </w:rPr>
  </w:style>
  <w:style w:type="paragraph" w:customStyle="1" w:styleId="xl95">
    <w:name w:val="xl95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4"/>
      <w:szCs w:val="24"/>
      <w:lang w:eastAsia="pl-PL"/>
    </w:rPr>
  </w:style>
  <w:style w:type="paragraph" w:customStyle="1" w:styleId="xl96">
    <w:name w:val="xl96"/>
    <w:basedOn w:val="Normalny"/>
    <w:rsid w:val="004657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4657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98">
    <w:name w:val="xl98"/>
    <w:basedOn w:val="Normalny"/>
    <w:rsid w:val="004657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99">
    <w:name w:val="xl99"/>
    <w:basedOn w:val="Normalny"/>
    <w:rsid w:val="004657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00">
    <w:name w:val="xl100"/>
    <w:basedOn w:val="Normalny"/>
    <w:rsid w:val="004657B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01">
    <w:name w:val="xl101"/>
    <w:basedOn w:val="Normalny"/>
    <w:rsid w:val="004657B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02">
    <w:name w:val="xl102"/>
    <w:basedOn w:val="Normalny"/>
    <w:rsid w:val="004657B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03">
    <w:name w:val="xl103"/>
    <w:basedOn w:val="Normalny"/>
    <w:rsid w:val="004657B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04">
    <w:name w:val="xl104"/>
    <w:basedOn w:val="Normalny"/>
    <w:rsid w:val="004657B1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05">
    <w:name w:val="xl105"/>
    <w:basedOn w:val="Normalny"/>
    <w:rsid w:val="004657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06">
    <w:name w:val="xl106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07">
    <w:name w:val="xl107"/>
    <w:basedOn w:val="Normalny"/>
    <w:rsid w:val="00465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08">
    <w:name w:val="xl108"/>
    <w:basedOn w:val="Normalny"/>
    <w:rsid w:val="004657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09">
    <w:name w:val="xl109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BEB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10">
    <w:name w:val="xl110"/>
    <w:basedOn w:val="Normalny"/>
    <w:rsid w:val="004657B1"/>
    <w:pPr>
      <w:pBdr>
        <w:top w:val="single" w:sz="4" w:space="0" w:color="auto"/>
        <w:bottom w:val="single" w:sz="4" w:space="0" w:color="auto"/>
      </w:pBdr>
      <w:shd w:val="clear" w:color="000000" w:fill="FFEBEB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11">
    <w:name w:val="xl111"/>
    <w:basedOn w:val="Normalny"/>
    <w:rsid w:val="004657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EB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12">
    <w:name w:val="xl112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13">
    <w:name w:val="xl113"/>
    <w:basedOn w:val="Normalny"/>
    <w:rsid w:val="00465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14">
    <w:name w:val="xl114"/>
    <w:basedOn w:val="Normalny"/>
    <w:rsid w:val="004657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15">
    <w:name w:val="xl115"/>
    <w:basedOn w:val="Normalny"/>
    <w:rsid w:val="004657B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6">
    <w:name w:val="xl116"/>
    <w:basedOn w:val="Normalny"/>
    <w:rsid w:val="004657B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7">
    <w:name w:val="xl117"/>
    <w:basedOn w:val="Normalny"/>
    <w:rsid w:val="004657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7575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Cs w:val="20"/>
      <w:lang w:eastAsia="pl-PL"/>
    </w:rPr>
  </w:style>
  <w:style w:type="paragraph" w:customStyle="1" w:styleId="xl118">
    <w:name w:val="xl118"/>
    <w:basedOn w:val="Normalny"/>
    <w:rsid w:val="004657B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7575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19">
    <w:name w:val="xl119"/>
    <w:basedOn w:val="Normalny"/>
    <w:rsid w:val="004657B1"/>
    <w:pPr>
      <w:pBdr>
        <w:top w:val="single" w:sz="8" w:space="0" w:color="auto"/>
        <w:bottom w:val="single" w:sz="4" w:space="0" w:color="auto"/>
      </w:pBdr>
      <w:shd w:val="clear" w:color="000000" w:fill="FF7575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20">
    <w:name w:val="xl120"/>
    <w:basedOn w:val="Normalny"/>
    <w:rsid w:val="004657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7575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21">
    <w:name w:val="xl121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DD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22">
    <w:name w:val="xl122"/>
    <w:basedOn w:val="Normalny"/>
    <w:rsid w:val="004657B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3">
    <w:name w:val="xl123"/>
    <w:basedOn w:val="Normalny"/>
    <w:rsid w:val="004657B1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4">
    <w:name w:val="xl124"/>
    <w:basedOn w:val="Normalny"/>
    <w:rsid w:val="004657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5">
    <w:name w:val="xl125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7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Cs w:val="20"/>
      <w:lang w:eastAsia="pl-PL"/>
    </w:rPr>
  </w:style>
  <w:style w:type="paragraph" w:customStyle="1" w:styleId="xl126">
    <w:name w:val="xl126"/>
    <w:basedOn w:val="Normalny"/>
    <w:rsid w:val="004657B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7">
    <w:name w:val="xl127"/>
    <w:basedOn w:val="Normalny"/>
    <w:rsid w:val="004657B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8">
    <w:name w:val="xl128"/>
    <w:basedOn w:val="Normalny"/>
    <w:rsid w:val="004657B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29">
    <w:name w:val="xl129"/>
    <w:basedOn w:val="Normalny"/>
    <w:rsid w:val="004657B1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0">
    <w:name w:val="xl130"/>
    <w:basedOn w:val="Normalny"/>
    <w:rsid w:val="004657B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1">
    <w:name w:val="xl131"/>
    <w:basedOn w:val="Normalny"/>
    <w:rsid w:val="004657B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32">
    <w:name w:val="xl132"/>
    <w:basedOn w:val="Normalny"/>
    <w:rsid w:val="004657B1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33">
    <w:name w:val="xl133"/>
    <w:basedOn w:val="Normalny"/>
    <w:rsid w:val="004657B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34">
    <w:name w:val="xl134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465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36">
    <w:name w:val="xl136"/>
    <w:basedOn w:val="Normalny"/>
    <w:rsid w:val="004657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137">
    <w:name w:val="xl137"/>
    <w:basedOn w:val="Normalny"/>
    <w:rsid w:val="004657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138">
    <w:name w:val="xl138"/>
    <w:basedOn w:val="Normalny"/>
    <w:rsid w:val="004657B1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139">
    <w:name w:val="xl139"/>
    <w:basedOn w:val="Normalny"/>
    <w:rsid w:val="004657B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140">
    <w:name w:val="xl140"/>
    <w:basedOn w:val="Normalny"/>
    <w:rsid w:val="004657B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7575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41">
    <w:name w:val="xl141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575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42">
    <w:name w:val="xl142"/>
    <w:basedOn w:val="Normalny"/>
    <w:rsid w:val="004657B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7575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43">
    <w:name w:val="xl143"/>
    <w:basedOn w:val="Normalny"/>
    <w:rsid w:val="004657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7575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44">
    <w:name w:val="xl144"/>
    <w:basedOn w:val="Normalny"/>
    <w:rsid w:val="004657B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97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45">
    <w:name w:val="xl145"/>
    <w:basedOn w:val="Normalny"/>
    <w:rsid w:val="004657B1"/>
    <w:pPr>
      <w:pBdr>
        <w:top w:val="single" w:sz="8" w:space="0" w:color="auto"/>
        <w:bottom w:val="single" w:sz="4" w:space="0" w:color="auto"/>
      </w:pBdr>
      <w:shd w:val="clear" w:color="000000" w:fill="FFFF97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46">
    <w:name w:val="xl146"/>
    <w:basedOn w:val="Normalny"/>
    <w:rsid w:val="004657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97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47">
    <w:name w:val="xl147"/>
    <w:basedOn w:val="Normalny"/>
    <w:rsid w:val="004657B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97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48">
    <w:name w:val="xl148"/>
    <w:basedOn w:val="Normalny"/>
    <w:rsid w:val="004657B1"/>
    <w:pPr>
      <w:pBdr>
        <w:top w:val="single" w:sz="4" w:space="0" w:color="auto"/>
        <w:bottom w:val="single" w:sz="4" w:space="0" w:color="auto"/>
      </w:pBdr>
      <w:shd w:val="clear" w:color="000000" w:fill="FFFF97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49">
    <w:name w:val="xl149"/>
    <w:basedOn w:val="Normalny"/>
    <w:rsid w:val="004657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7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50">
    <w:name w:val="xl150"/>
    <w:basedOn w:val="Normalny"/>
    <w:rsid w:val="004657B1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97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51">
    <w:name w:val="xl151"/>
    <w:basedOn w:val="Normalny"/>
    <w:rsid w:val="004657B1"/>
    <w:pPr>
      <w:pBdr>
        <w:top w:val="single" w:sz="4" w:space="0" w:color="auto"/>
        <w:bottom w:val="single" w:sz="8" w:space="0" w:color="auto"/>
      </w:pBdr>
      <w:shd w:val="clear" w:color="000000" w:fill="FFFF97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52">
    <w:name w:val="xl152"/>
    <w:basedOn w:val="Normalny"/>
    <w:rsid w:val="004657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97"/>
      <w:spacing w:before="100" w:beforeAutospacing="1" w:after="100" w:afterAutospacing="1"/>
      <w:jc w:val="right"/>
      <w:textAlignment w:val="center"/>
    </w:pPr>
    <w:rPr>
      <w:rFonts w:ascii="ArialCE" w:eastAsia="Times New Roman" w:hAnsi="ArialCE"/>
      <w:b/>
      <w:bCs/>
      <w:sz w:val="18"/>
      <w:szCs w:val="18"/>
      <w:lang w:eastAsia="pl-PL"/>
    </w:rPr>
  </w:style>
  <w:style w:type="paragraph" w:customStyle="1" w:styleId="xl153">
    <w:name w:val="xl153"/>
    <w:basedOn w:val="Normalny"/>
    <w:rsid w:val="004657B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154">
    <w:name w:val="xl154"/>
    <w:basedOn w:val="Normalny"/>
    <w:rsid w:val="004657B1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155">
    <w:name w:val="xl155"/>
    <w:basedOn w:val="Normalny"/>
    <w:rsid w:val="004657B1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156">
    <w:name w:val="xl156"/>
    <w:basedOn w:val="Normalny"/>
    <w:rsid w:val="004657B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157">
    <w:name w:val="xl157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E" w:eastAsia="Times New Roman" w:hAnsi="Arial CE" w:cs="Arial CE"/>
      <w:b/>
      <w:bCs/>
      <w:sz w:val="18"/>
      <w:szCs w:val="18"/>
      <w:lang w:eastAsia="pl-PL"/>
    </w:rPr>
  </w:style>
  <w:style w:type="paragraph" w:customStyle="1" w:styleId="xl158">
    <w:name w:val="xl158"/>
    <w:basedOn w:val="Normalny"/>
    <w:rsid w:val="004657B1"/>
    <w:pP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sz w:val="24"/>
      <w:szCs w:val="24"/>
      <w:lang w:eastAsia="pl-PL"/>
    </w:rPr>
  </w:style>
  <w:style w:type="paragraph" w:customStyle="1" w:styleId="xl159">
    <w:name w:val="xl159"/>
    <w:basedOn w:val="Normalny"/>
    <w:rsid w:val="004657B1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60">
    <w:name w:val="xl160"/>
    <w:basedOn w:val="Normalny"/>
    <w:rsid w:val="004657B1"/>
    <w:pPr>
      <w:pBdr>
        <w:top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61">
    <w:name w:val="xl161"/>
    <w:basedOn w:val="Normalny"/>
    <w:rsid w:val="004657B1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62">
    <w:name w:val="xl162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Arial CE"/>
      <w:b/>
      <w:bCs/>
      <w:sz w:val="16"/>
      <w:szCs w:val="16"/>
      <w:lang w:eastAsia="pl-PL"/>
    </w:rPr>
  </w:style>
  <w:style w:type="paragraph" w:customStyle="1" w:styleId="xl163">
    <w:name w:val="xl163"/>
    <w:basedOn w:val="Normalny"/>
    <w:rsid w:val="004657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Arial CE"/>
      <w:b/>
      <w:bCs/>
      <w:sz w:val="16"/>
      <w:szCs w:val="16"/>
      <w:lang w:eastAsia="pl-PL"/>
    </w:rPr>
  </w:style>
  <w:style w:type="paragraph" w:customStyle="1" w:styleId="xl164">
    <w:name w:val="xl164"/>
    <w:basedOn w:val="Normalny"/>
    <w:rsid w:val="004657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Arial CE"/>
      <w:b/>
      <w:bCs/>
      <w:sz w:val="16"/>
      <w:szCs w:val="16"/>
      <w:lang w:eastAsia="pl-PL"/>
    </w:rPr>
  </w:style>
  <w:style w:type="paragraph" w:customStyle="1" w:styleId="xl165">
    <w:name w:val="xl165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sz w:val="24"/>
      <w:szCs w:val="24"/>
      <w:lang w:eastAsia="pl-PL"/>
    </w:rPr>
  </w:style>
  <w:style w:type="paragraph" w:customStyle="1" w:styleId="xl166">
    <w:name w:val="xl166"/>
    <w:basedOn w:val="Normalny"/>
    <w:rsid w:val="004657B1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sz w:val="24"/>
      <w:szCs w:val="24"/>
      <w:lang w:eastAsia="pl-PL"/>
    </w:rPr>
  </w:style>
  <w:style w:type="paragraph" w:customStyle="1" w:styleId="xl167">
    <w:name w:val="xl167"/>
    <w:basedOn w:val="Normalny"/>
    <w:rsid w:val="004657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sz w:val="24"/>
      <w:szCs w:val="24"/>
      <w:lang w:eastAsia="pl-PL"/>
    </w:rPr>
  </w:style>
  <w:style w:type="paragraph" w:customStyle="1" w:styleId="xl168">
    <w:name w:val="xl168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69">
    <w:name w:val="xl169"/>
    <w:basedOn w:val="Normalny"/>
    <w:rsid w:val="004657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70">
    <w:name w:val="xl170"/>
    <w:basedOn w:val="Normalny"/>
    <w:rsid w:val="004657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71">
    <w:name w:val="xl171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72">
    <w:name w:val="xl172"/>
    <w:basedOn w:val="Normalny"/>
    <w:rsid w:val="004657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73">
    <w:name w:val="xl173"/>
    <w:basedOn w:val="Normalny"/>
    <w:rsid w:val="004657B1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74">
    <w:name w:val="xl174"/>
    <w:basedOn w:val="Normalny"/>
    <w:rsid w:val="004657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75">
    <w:name w:val="xl175"/>
    <w:basedOn w:val="Normalny"/>
    <w:rsid w:val="004657B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76">
    <w:name w:val="xl176"/>
    <w:basedOn w:val="Normalny"/>
    <w:rsid w:val="004657B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77">
    <w:name w:val="xl177"/>
    <w:basedOn w:val="Normalny"/>
    <w:rsid w:val="004657B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 w:val="18"/>
      <w:szCs w:val="18"/>
      <w:lang w:eastAsia="pl-PL"/>
    </w:rPr>
  </w:style>
  <w:style w:type="paragraph" w:customStyle="1" w:styleId="xl178">
    <w:name w:val="xl178"/>
    <w:basedOn w:val="Normalny"/>
    <w:rsid w:val="004657B1"/>
    <w:pPr>
      <w:spacing w:before="100" w:beforeAutospacing="1" w:after="100" w:afterAutospacing="1"/>
      <w:textAlignment w:val="center"/>
    </w:pPr>
    <w:rPr>
      <w:rFonts w:eastAsia="Times New Roman" w:cs="Arial"/>
      <w:szCs w:val="20"/>
      <w:lang w:eastAsia="pl-PL"/>
    </w:rPr>
  </w:style>
  <w:style w:type="paragraph" w:customStyle="1" w:styleId="xl179">
    <w:name w:val="xl179"/>
    <w:basedOn w:val="Normalny"/>
    <w:rsid w:val="004657B1"/>
    <w:pPr>
      <w:spacing w:before="100" w:beforeAutospacing="1" w:after="100" w:afterAutospacing="1"/>
      <w:textAlignment w:val="center"/>
    </w:pPr>
    <w:rPr>
      <w:rFonts w:eastAsia="Times New Roman" w:cs="Arial"/>
      <w:color w:val="FF000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93B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3B9C"/>
    <w:rPr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93B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3B9C"/>
    <w:rPr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F02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4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7A8C4-2CAE-4FDD-99FA-1C2E29718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6644</Words>
  <Characters>39866</Characters>
  <Application>Microsoft Office Word</Application>
  <DocSecurity>0</DocSecurity>
  <Lines>332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Zielona Góra</Company>
  <LinksUpToDate>false</LinksUpToDate>
  <CharactersWithSpaces>46418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Staniszewski</dc:creator>
  <cp:keywords/>
  <dc:description/>
  <cp:lastModifiedBy>Beata Zuchowska</cp:lastModifiedBy>
  <cp:revision>5</cp:revision>
  <cp:lastPrinted>2026-01-22T10:13:00Z</cp:lastPrinted>
  <dcterms:created xsi:type="dcterms:W3CDTF">2026-01-22T12:03:00Z</dcterms:created>
  <dcterms:modified xsi:type="dcterms:W3CDTF">2026-01-22T12:09:00Z</dcterms:modified>
</cp:coreProperties>
</file>